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09E231">
      <w:pPr>
        <w:pStyle w:val="2"/>
        <w:jc w:val="center"/>
        <w:rPr>
          <w:rFonts w:hint="eastAsia" w:ascii="微软雅黑" w:hAnsi="微软雅黑" w:eastAsia="微软雅黑" w:cs="宋体"/>
          <w:b/>
          <w:bCs/>
          <w:color w:val="0D0016"/>
          <w:kern w:val="0"/>
          <w:sz w:val="32"/>
          <w:szCs w:val="27"/>
          <w:lang w:val="en-US" w:eastAsia="zh-CN" w:bidi="ar-SA"/>
        </w:rPr>
      </w:pPr>
      <w:bookmarkStart w:id="0" w:name="X9d9da5beef3e8a2924a7890029ee2d1720de01e"/>
      <w:r>
        <w:rPr>
          <w:rFonts w:hint="eastAsia" w:ascii="微软雅黑" w:hAnsi="微软雅黑" w:eastAsia="微软雅黑" w:cs="宋体"/>
          <w:b/>
          <w:bCs/>
          <w:color w:val="0D0016"/>
          <w:kern w:val="0"/>
          <w:sz w:val="32"/>
          <w:szCs w:val="27"/>
          <w:lang w:val="en-US" w:eastAsia="zh-CN" w:bidi="ar-SA"/>
        </w:rPr>
        <w:t>GTi14 Setting Up RAID Tutorial</w:t>
      </w:r>
    </w:p>
    <w:p w14:paraId="3B5FF12D">
      <w:pPr>
        <w:keepNext w:val="0"/>
        <w:keepLines w:val="0"/>
        <w:widowControl/>
        <w:suppressLineNumbers w:val="0"/>
        <w:pBdr>
          <w:top w:val="none" w:color="auto" w:sz="0" w:space="0"/>
          <w:bottom w:val="none" w:color="auto" w:sz="0" w:space="0"/>
        </w:pBdr>
        <w:bidi w:val="0"/>
        <w:spacing w:before="0" w:beforeAutospacing="0" w:after="0" w:afterAutospacing="0"/>
        <w:ind w:left="0" w:right="0"/>
        <w:jc w:val="left"/>
        <w:rPr>
          <w:rFonts w:hint="eastAsia" w:ascii="微软雅黑" w:hAnsi="微软雅黑" w:eastAsia="微软雅黑" w:cs="宋体"/>
          <w:b/>
          <w:bCs/>
          <w:color w:val="0D0016"/>
          <w:kern w:val="0"/>
          <w:sz w:val="24"/>
          <w:szCs w:val="27"/>
          <w:lang w:val="en-US" w:eastAsia="zh-CN" w:bidi="ar-SA"/>
        </w:rPr>
      </w:pPr>
      <w:r>
        <w:rPr>
          <w:rFonts w:hint="eastAsia" w:ascii="微软雅黑" w:hAnsi="微软雅黑" w:eastAsia="微软雅黑" w:cs="宋体"/>
          <w:b/>
          <w:bCs/>
          <w:color w:val="0D0016"/>
          <w:kern w:val="0"/>
          <w:sz w:val="24"/>
          <w:szCs w:val="27"/>
          <w:lang w:val="en-US" w:eastAsia="zh-CN" w:bidi="ar-SA"/>
        </w:rPr>
        <w:t>GTi14has two internal NVme slots，supporting RAID function. Currently, the following RAID modes are supported.</w:t>
      </w:r>
    </w:p>
    <w:p w14:paraId="139D4AEF">
      <w:pPr>
        <w:pStyle w:val="3"/>
        <w:rPr>
          <w:lang w:val="en-US" w:eastAsia="zh-CN"/>
        </w:rPr>
      </w:pPr>
      <w:r>
        <w:rPr>
          <w:rFonts w:ascii="微软雅黑" w:hAnsi="微软雅黑" w:eastAsia="微软雅黑" w:cs="宋体"/>
          <w:b/>
          <w:bCs/>
          <w:color w:val="0D0016"/>
          <w:kern w:val="0"/>
          <w:sz w:val="24"/>
          <w:szCs w:val="27"/>
          <w:lang w:val="en-US" w:eastAsia="zh-CN" w:bidi="ar-SA"/>
        </w:rPr>
        <w:drawing>
          <wp:inline distT="0" distB="0" distL="114300" distR="114300">
            <wp:extent cx="4879975" cy="2021205"/>
            <wp:effectExtent l="0" t="0" r="15875" b="17145"/>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4"/>
                    <a:stretch>
                      <a:fillRect/>
                    </a:stretch>
                  </pic:blipFill>
                  <pic:spPr>
                    <a:xfrm>
                      <a:off x="0" y="0"/>
                      <a:ext cx="4880008" cy="2021305"/>
                    </a:xfrm>
                    <a:prstGeom prst="rect">
                      <a:avLst/>
                    </a:prstGeom>
                    <a:noFill/>
                    <a:ln w="9525">
                      <a:noFill/>
                    </a:ln>
                  </pic:spPr>
                </pic:pic>
              </a:graphicData>
            </a:graphic>
          </wp:inline>
        </w:drawing>
      </w:r>
      <w:bookmarkStart w:id="1" w:name="Xd0d19e96ae836ed92c0032725e820c2f450f9ed"/>
    </w:p>
    <w:p w14:paraId="3434FABF">
      <w:pPr>
        <w:pStyle w:val="12"/>
        <w:rPr>
          <w:rFonts w:ascii="Segoe UI" w:hAnsi="Segoe UI" w:eastAsia="Segoe UI" w:cs="Segoe UI"/>
          <w:i w:val="0"/>
          <w:iCs w:val="0"/>
          <w:caps w:val="0"/>
          <w:color w:val="1C1F23"/>
          <w:spacing w:val="0"/>
          <w:sz w:val="27"/>
          <w:szCs w:val="27"/>
          <w:shd w:val="clear" w:fill="FFFFFF"/>
        </w:rPr>
      </w:pPr>
      <w:r>
        <w:t> </w:t>
      </w:r>
      <w:r>
        <w:rPr>
          <w:rFonts w:ascii="Segoe UI" w:hAnsi="Segoe UI" w:eastAsia="Segoe UI" w:cs="Segoe UI"/>
          <w:i w:val="0"/>
          <w:iCs w:val="0"/>
          <w:caps w:val="0"/>
          <w:color w:val="1C1F23"/>
          <w:spacing w:val="0"/>
          <w:sz w:val="27"/>
          <w:szCs w:val="27"/>
          <w:shd w:val="clear" w:fill="FFFFFF"/>
        </w:rPr>
        <w:t xml:space="preserve">Volume : Combine multiple hard drives into one large hard drive, also known as JBOD (Just a Bunch Of Disks). It does not require the hard drives to have the same capacity. The final available capacity is the sum of the capacities of each hard drive. </w:t>
      </w:r>
    </w:p>
    <w:p w14:paraId="0F22ABC9">
      <w:pPr>
        <w:pStyle w:val="12"/>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 xml:space="preserve">RAIDable: Reserve the hard drive as a potential for future RAID. This means that the hard drive is designed to be combined with other hard drives into a RAID array to provide higher performance, fault tolerance, or storage capacity. </w:t>
      </w:r>
    </w:p>
    <w:p w14:paraId="5B0CA2A6">
      <w:pPr>
        <w:pStyle w:val="12"/>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 xml:space="preserve">RAID 0: Use striping to evenly distribute data on multiple hard drives to improve read and write speeds. The capacity of RAID 0 is the capacity of the smallest hard drive multiplied by the number of hard drives. </w:t>
      </w:r>
    </w:p>
    <w:p w14:paraId="378BFE7A">
      <w:pPr>
        <w:pStyle w:val="12"/>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RAID 1: Use mirroring to write data to two hard drives simultaneously to ensure data integrity. Each hard drive contains a complete copy of the data. Therefore, when one hard drive fails, the other hard drive can still provide complete data.</w:t>
      </w:r>
    </w:p>
    <w:p w14:paraId="269BF9D2">
      <w:pPr>
        <w:pStyle w:val="3"/>
        <w:rPr>
          <w:rFonts w:ascii="Segoe UI" w:hAnsi="Segoe UI" w:eastAsia="Segoe UI" w:cs="Segoe UI"/>
          <w:i w:val="0"/>
          <w:iCs w:val="0"/>
          <w:caps w:val="0"/>
          <w:color w:val="1C1F23"/>
          <w:spacing w:val="0"/>
          <w:sz w:val="27"/>
          <w:szCs w:val="27"/>
          <w:shd w:val="clear" w:fill="FFFFFF"/>
        </w:rPr>
      </w:pPr>
    </w:p>
    <w:p w14:paraId="11675F56">
      <w:pPr>
        <w:pStyle w:val="3"/>
        <w:rPr>
          <w:rFonts w:ascii="Segoe UI" w:hAnsi="Segoe UI" w:eastAsia="Segoe UI" w:cs="Segoe UI"/>
          <w:i w:val="0"/>
          <w:iCs w:val="0"/>
          <w:caps w:val="0"/>
          <w:color w:val="1C1F23"/>
          <w:spacing w:val="0"/>
          <w:sz w:val="27"/>
          <w:szCs w:val="27"/>
          <w:shd w:val="clear" w:fill="FFFFFF"/>
        </w:rPr>
      </w:pPr>
    </w:p>
    <w:p w14:paraId="7BE14118">
      <w:pPr>
        <w:pStyle w:val="3"/>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 xml:space="preserve">If you need to set up the RAID mode, please follow these steps: **Preparation work**: </w:t>
      </w:r>
    </w:p>
    <w:p w14:paraId="4AF91D22">
      <w:pPr>
        <w:pStyle w:val="3"/>
        <w:numPr>
          <w:ilvl w:val="0"/>
          <w:numId w:val="1"/>
        </w:numPr>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 xml:space="preserve">Prepare an </w:t>
      </w:r>
      <w:r>
        <w:rPr>
          <w:rFonts w:hint="eastAsia" w:ascii="Segoe UI" w:hAnsi="Segoe UI" w:eastAsia="宋体" w:cs="Segoe UI"/>
          <w:i w:val="0"/>
          <w:iCs w:val="0"/>
          <w:caps w:val="0"/>
          <w:color w:val="1C1F23"/>
          <w:spacing w:val="0"/>
          <w:sz w:val="27"/>
          <w:szCs w:val="27"/>
          <w:shd w:val="clear" w:fill="FFFFFF"/>
          <w:lang w:val="en-US" w:eastAsia="zh-CN"/>
        </w:rPr>
        <w:t>GTi</w:t>
      </w:r>
      <w:r>
        <w:rPr>
          <w:rFonts w:ascii="Segoe UI" w:hAnsi="Segoe UI" w:eastAsia="Segoe UI" w:cs="Segoe UI"/>
          <w:i w:val="0"/>
          <w:iCs w:val="0"/>
          <w:caps w:val="0"/>
          <w:color w:val="1C1F23"/>
          <w:spacing w:val="0"/>
          <w:sz w:val="27"/>
          <w:szCs w:val="27"/>
          <w:shd w:val="clear" w:fill="FFFFFF"/>
        </w:rPr>
        <w:t xml:space="preserve">14 mini </w:t>
      </w:r>
      <w:r>
        <w:rPr>
          <w:rFonts w:hint="eastAsia" w:ascii="Segoe UI" w:hAnsi="Segoe UI" w:eastAsia="宋体" w:cs="Segoe UI"/>
          <w:i w:val="0"/>
          <w:iCs w:val="0"/>
          <w:caps w:val="0"/>
          <w:color w:val="1C1F23"/>
          <w:spacing w:val="0"/>
          <w:sz w:val="27"/>
          <w:szCs w:val="27"/>
          <w:shd w:val="clear" w:fill="FFFFFF"/>
          <w:lang w:val="en-US" w:eastAsia="zh-CN"/>
        </w:rPr>
        <w:t>PC</w:t>
      </w:r>
      <w:r>
        <w:rPr>
          <w:rFonts w:ascii="Segoe UI" w:hAnsi="Segoe UI" w:eastAsia="Segoe UI" w:cs="Segoe UI"/>
          <w:i w:val="0"/>
          <w:iCs w:val="0"/>
          <w:caps w:val="0"/>
          <w:color w:val="1C1F23"/>
          <w:spacing w:val="0"/>
          <w:sz w:val="27"/>
          <w:szCs w:val="27"/>
          <w:shd w:val="clear" w:fill="FFFFFF"/>
        </w:rPr>
        <w:t xml:space="preserve">. </w:t>
      </w:r>
    </w:p>
    <w:p w14:paraId="0DC34D52">
      <w:pPr>
        <w:pStyle w:val="3"/>
        <w:numPr>
          <w:ilvl w:val="0"/>
          <w:numId w:val="1"/>
        </w:numPr>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Prepare two M.2 2280</w:t>
      </w:r>
      <w:r>
        <w:rPr>
          <w:rFonts w:hint="eastAsia" w:ascii="Segoe UI" w:hAnsi="Segoe UI" w:eastAsia="宋体" w:cs="Segoe UI"/>
          <w:i w:val="0"/>
          <w:iCs w:val="0"/>
          <w:caps w:val="0"/>
          <w:color w:val="1C1F23"/>
          <w:spacing w:val="0"/>
          <w:sz w:val="27"/>
          <w:szCs w:val="27"/>
          <w:shd w:val="clear" w:fill="FFFFFF"/>
          <w:lang w:val="en-US" w:eastAsia="zh-CN"/>
        </w:rPr>
        <w:t xml:space="preserve"> SSD</w:t>
      </w:r>
      <w:r>
        <w:rPr>
          <w:rFonts w:ascii="Segoe UI" w:hAnsi="Segoe UI" w:eastAsia="Segoe UI" w:cs="Segoe UI"/>
          <w:i w:val="0"/>
          <w:iCs w:val="0"/>
          <w:caps w:val="0"/>
          <w:color w:val="1C1F23"/>
          <w:spacing w:val="0"/>
          <w:sz w:val="27"/>
          <w:szCs w:val="27"/>
          <w:shd w:val="clear" w:fill="FFFFFF"/>
        </w:rPr>
        <w:t xml:space="preserve"> (select drives with the same or different capacities according to the required RAID mode). </w:t>
      </w:r>
    </w:p>
    <w:p w14:paraId="7E591D7E">
      <w:pPr>
        <w:pStyle w:val="3"/>
        <w:numPr>
          <w:ilvl w:val="0"/>
          <w:numId w:val="1"/>
        </w:numPr>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 xml:space="preserve">Use the official Microsoft tool to create a USB flash drive for the Windows 11 system. The provided system USB flash drive cannot be used for DOS installation. For the creation method, please refer to [Windows 11 official system installation tutorial]. </w:t>
      </w:r>
    </w:p>
    <w:p w14:paraId="3A08C496">
      <w:pPr>
        <w:pStyle w:val="3"/>
        <w:numPr>
          <w:ilvl w:val="0"/>
          <w:numId w:val="1"/>
        </w:numPr>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Download the RAID driver and unzip it, then place it in the root directory of the Windows 11 system installation USB flash drive. Download</w:t>
      </w:r>
      <w:r>
        <w:rPr>
          <w:rFonts w:hint="eastAsia" w:ascii="Segoe UI" w:hAnsi="Segoe UI" w:eastAsia="宋体" w:cs="Segoe UI"/>
          <w:i w:val="0"/>
          <w:iCs w:val="0"/>
          <w:caps w:val="0"/>
          <w:color w:val="1C1F23"/>
          <w:spacing w:val="0"/>
          <w:sz w:val="27"/>
          <w:szCs w:val="27"/>
          <w:shd w:val="clear" w:fill="FFFFFF"/>
          <w:lang w:val="en-US" w:eastAsia="zh-CN"/>
        </w:rPr>
        <w:t xml:space="preserve"> </w:t>
      </w:r>
      <w:r>
        <w:rPr>
          <w:rFonts w:ascii="Segoe UI" w:hAnsi="Segoe UI" w:eastAsia="Segoe UI" w:cs="Segoe UI"/>
          <w:i w:val="0"/>
          <w:iCs w:val="0"/>
          <w:caps w:val="0"/>
          <w:color w:val="1C1F23"/>
          <w:spacing w:val="0"/>
          <w:sz w:val="27"/>
          <w:szCs w:val="27"/>
          <w:shd w:val="clear" w:fill="FFFFFF"/>
        </w:rPr>
        <w:t xml:space="preserve">address: </w:t>
      </w:r>
    </w:p>
    <w:p w14:paraId="0206F3B3">
      <w:pPr>
        <w:pStyle w:val="3"/>
        <w:numPr>
          <w:numId w:val="0"/>
        </w:numPr>
        <w:rPr>
          <w:rFonts w:ascii="Segoe UI" w:hAnsi="Segoe UI" w:eastAsia="Segoe UI" w:cs="Segoe UI"/>
          <w:i w:val="0"/>
          <w:iCs w:val="0"/>
          <w:caps w:val="0"/>
          <w:color w:val="1C1F23"/>
          <w:spacing w:val="0"/>
          <w:sz w:val="27"/>
          <w:szCs w:val="27"/>
          <w:shd w:val="clear" w:fill="FFFFFF"/>
        </w:rPr>
      </w:pPr>
      <w:r>
        <w:rPr>
          <w:rFonts w:hint="eastAsia" w:ascii="Segoe UI" w:hAnsi="Segoe UI" w:eastAsia="Segoe UI" w:cs="Segoe UI"/>
          <w:i w:val="0"/>
          <w:iCs w:val="0"/>
          <w:caps w:val="0"/>
          <w:color w:val="1C1F23"/>
          <w:spacing w:val="0"/>
          <w:sz w:val="27"/>
          <w:szCs w:val="27"/>
          <w:shd w:val="clear" w:fill="FFFFFF"/>
        </w:rPr>
        <w:fldChar w:fldCharType="begin"/>
      </w:r>
      <w:r>
        <w:rPr>
          <w:rFonts w:hint="eastAsia" w:ascii="Segoe UI" w:hAnsi="Segoe UI" w:eastAsia="Segoe UI" w:cs="Segoe UI"/>
          <w:i w:val="0"/>
          <w:iCs w:val="0"/>
          <w:caps w:val="0"/>
          <w:color w:val="1C1F23"/>
          <w:spacing w:val="0"/>
          <w:sz w:val="27"/>
          <w:szCs w:val="27"/>
          <w:shd w:val="clear" w:fill="FFFFFF"/>
        </w:rPr>
        <w:instrText xml:space="preserve"> HYPERLINK "https://dr.bee-link.cn/download/dXBsb2Fkcy9HVEkvR1RpMTQvRHJpdmVyL0dUaTE0LVJBSUQtRHJpdmVyXzIwMjQtMTAtMDlfMy01MS0xNy56aXA=/h/d78f641b2d1ef71f34aaf345b657abd3" </w:instrText>
      </w:r>
      <w:r>
        <w:rPr>
          <w:rFonts w:hint="eastAsia" w:ascii="Segoe UI" w:hAnsi="Segoe UI" w:eastAsia="Segoe UI" w:cs="Segoe UI"/>
          <w:i w:val="0"/>
          <w:iCs w:val="0"/>
          <w:caps w:val="0"/>
          <w:color w:val="1C1F23"/>
          <w:spacing w:val="0"/>
          <w:sz w:val="27"/>
          <w:szCs w:val="27"/>
          <w:shd w:val="clear" w:fill="FFFFFF"/>
        </w:rPr>
        <w:fldChar w:fldCharType="separate"/>
      </w:r>
      <w:r>
        <w:rPr>
          <w:rStyle w:val="9"/>
          <w:rFonts w:hint="eastAsia" w:ascii="Segoe UI" w:hAnsi="Segoe UI" w:eastAsia="Segoe UI" w:cs="Segoe UI"/>
          <w:i w:val="0"/>
          <w:iCs w:val="0"/>
          <w:caps w:val="0"/>
          <w:spacing w:val="0"/>
          <w:sz w:val="27"/>
          <w:szCs w:val="27"/>
          <w:shd w:val="clear" w:fill="FFFFFF"/>
        </w:rPr>
        <w:t>https://dr.bee-link.cn/download/dXBsb2Fkcy9HVEkvR1RpMTQvRHJpdm</w:t>
      </w:r>
      <w:bookmarkStart w:id="27" w:name="_GoBack"/>
      <w:bookmarkEnd w:id="27"/>
      <w:r>
        <w:rPr>
          <w:rStyle w:val="9"/>
          <w:rFonts w:hint="eastAsia" w:ascii="Segoe UI" w:hAnsi="Segoe UI" w:eastAsia="Segoe UI" w:cs="Segoe UI"/>
          <w:i w:val="0"/>
          <w:iCs w:val="0"/>
          <w:caps w:val="0"/>
          <w:spacing w:val="0"/>
          <w:sz w:val="27"/>
          <w:szCs w:val="27"/>
          <w:shd w:val="clear" w:fill="FFFFFF"/>
        </w:rPr>
        <w:t>VyL0dUaTE0LVJBSUQtRHJpdmVyXzIwMjQtMTAtMDlfMy01MS0xNy56aXA=/h/d78f641b2d1ef71f34aaf345b657abd3</w:t>
      </w:r>
      <w:r>
        <w:rPr>
          <w:rFonts w:hint="eastAsia" w:ascii="Segoe UI" w:hAnsi="Segoe UI" w:eastAsia="Segoe UI" w:cs="Segoe UI"/>
          <w:i w:val="0"/>
          <w:iCs w:val="0"/>
          <w:caps w:val="0"/>
          <w:color w:val="1C1F23"/>
          <w:spacing w:val="0"/>
          <w:sz w:val="27"/>
          <w:szCs w:val="27"/>
          <w:shd w:val="clear" w:fill="FFFFFF"/>
        </w:rPr>
        <w:fldChar w:fldCharType="end"/>
      </w:r>
    </w:p>
    <w:p w14:paraId="48C7E755">
      <w:pPr>
        <w:pStyle w:val="3"/>
        <w:numPr>
          <w:ilvl w:val="0"/>
          <w:numId w:val="1"/>
        </w:numPr>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g. Note that creating a new RAID mode will delete all current hard drive space and data. Please back up your data in advance and operate with caution.</w:t>
      </w:r>
    </w:p>
    <w:bookmarkEnd w:id="1"/>
    <w:p w14:paraId="4C1104EF">
      <w:pPr>
        <w:pStyle w:val="4"/>
        <w:rPr>
          <w:rFonts w:ascii="微软雅黑" w:hAnsi="微软雅黑" w:eastAsia="微软雅黑" w:cs="宋体"/>
          <w:b/>
          <w:bCs/>
          <w:color w:val="0D0016"/>
          <w:kern w:val="0"/>
          <w:sz w:val="24"/>
          <w:szCs w:val="27"/>
          <w:lang w:val="en-US" w:eastAsia="zh-CN" w:bidi="ar-SA"/>
        </w:rPr>
      </w:pPr>
      <w:bookmarkStart w:id="2" w:name="开始设置"/>
      <w:r>
        <w:rPr>
          <w:rFonts w:hint="eastAsia" w:ascii="微软雅黑" w:hAnsi="微软雅黑" w:eastAsia="微软雅黑" w:cs="宋体"/>
          <w:b/>
          <w:bCs/>
          <w:color w:val="0D0016"/>
          <w:kern w:val="0"/>
          <w:sz w:val="24"/>
          <w:szCs w:val="27"/>
          <w:lang w:val="en-US" w:eastAsia="zh-CN" w:bidi="ar-SA"/>
        </w:rPr>
        <w:t>Setup details</w:t>
      </w:r>
      <w:r>
        <w:rPr>
          <w:rFonts w:ascii="微软雅黑" w:hAnsi="微软雅黑" w:eastAsia="微软雅黑" w:cs="宋体"/>
          <w:b/>
          <w:bCs/>
          <w:color w:val="0D0016"/>
          <w:kern w:val="0"/>
          <w:sz w:val="24"/>
          <w:szCs w:val="27"/>
          <w:lang w:val="en-US" w:eastAsia="zh-CN" w:bidi="ar-SA"/>
        </w:rPr>
        <w:t>：</w:t>
      </w:r>
    </w:p>
    <w:p w14:paraId="2B570F1C">
      <w:pPr>
        <w:pStyle w:val="5"/>
        <w:rPr>
          <w:rFonts w:hint="default" w:ascii="微软雅黑" w:hAnsi="微软雅黑" w:eastAsia="微软雅黑" w:cs="宋体"/>
          <w:b/>
          <w:bCs/>
          <w:color w:val="0D0016"/>
          <w:kern w:val="0"/>
          <w:sz w:val="24"/>
          <w:szCs w:val="27"/>
          <w:lang w:val="en-US" w:eastAsia="zh-CN" w:bidi="ar-SA"/>
        </w:rPr>
      </w:pPr>
      <w:bookmarkStart w:id="3" w:name="开机启动出现零刻logo后按delete键进入bios设置页面"/>
      <w:r>
        <w:rPr>
          <w:rFonts w:ascii="微软雅黑" w:hAnsi="微软雅黑" w:eastAsia="微软雅黑" w:cs="宋体"/>
          <w:b/>
          <w:bCs/>
          <w:color w:val="0D0016"/>
          <w:kern w:val="0"/>
          <w:sz w:val="24"/>
          <w:szCs w:val="27"/>
          <w:lang w:val="en-US" w:eastAsia="zh-CN" w:bidi="ar-SA"/>
        </w:rPr>
        <w:t>1.</w:t>
      </w:r>
      <w:r>
        <w:rPr>
          <w:rFonts w:hint="eastAsia" w:ascii="微软雅黑" w:hAnsi="微软雅黑" w:eastAsia="微软雅黑" w:cs="宋体"/>
          <w:b/>
          <w:bCs/>
          <w:color w:val="0D0016"/>
          <w:kern w:val="0"/>
          <w:sz w:val="24"/>
          <w:szCs w:val="27"/>
          <w:lang w:val="en-US" w:eastAsia="zh-CN" w:bidi="ar-SA"/>
        </w:rPr>
        <w:t xml:space="preserve">Please repeatedly press delete key as soon as you turn on the PC, go to BIOS. </w:t>
      </w:r>
    </w:p>
    <w:p w14:paraId="5A5F676A">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pic:cNvPicPr>
                      <a:picLocks noChangeAspect="1" noChangeArrowheads="1"/>
                    </pic:cNvPicPr>
                  </pic:nvPicPr>
                  <pic:blipFill>
                    <a:blip r:embed="rId5"/>
                    <a:stretch>
                      <a:fillRect/>
                    </a:stretch>
                  </pic:blipFill>
                  <pic:spPr>
                    <a:xfrm>
                      <a:off x="0" y="0"/>
                      <a:ext cx="5334000" cy="3000375"/>
                    </a:xfrm>
                    <a:prstGeom prst="rect">
                      <a:avLst/>
                    </a:prstGeom>
                    <a:noFill/>
                    <a:ln w="9525">
                      <a:noFill/>
                    </a:ln>
                  </pic:spPr>
                </pic:pic>
              </a:graphicData>
            </a:graphic>
          </wp:inline>
        </w:drawing>
      </w:r>
    </w:p>
    <w:bookmarkEnd w:id="3"/>
    <w:p w14:paraId="0275810C">
      <w:pPr>
        <w:pStyle w:val="5"/>
        <w:rPr>
          <w:rFonts w:ascii="微软雅黑" w:hAnsi="微软雅黑" w:eastAsia="微软雅黑" w:cs="宋体"/>
          <w:b/>
          <w:bCs/>
          <w:color w:val="0D0016"/>
          <w:kern w:val="0"/>
          <w:sz w:val="24"/>
          <w:szCs w:val="27"/>
          <w:lang w:val="en-US" w:eastAsia="zh-CN" w:bidi="ar-SA"/>
        </w:rPr>
      </w:pPr>
      <w:bookmarkStart w:id="4" w:name="X8e36b23d1d4048a95f4316a6abf81534c788b3c"/>
      <w:r>
        <w:rPr>
          <w:rFonts w:ascii="微软雅黑" w:hAnsi="微软雅黑" w:eastAsia="微软雅黑" w:cs="宋体"/>
          <w:b/>
          <w:bCs/>
          <w:color w:val="0D0016"/>
          <w:kern w:val="0"/>
          <w:sz w:val="24"/>
          <w:szCs w:val="27"/>
          <w:lang w:val="en-US" w:eastAsia="zh-CN" w:bidi="ar-SA"/>
        </w:rPr>
        <w:t>2.</w:t>
      </w:r>
      <w:r>
        <w:rPr>
          <w:rFonts w:hint="eastAsia" w:ascii="微软雅黑" w:hAnsi="微软雅黑" w:eastAsia="微软雅黑" w:cs="宋体"/>
          <w:b/>
          <w:bCs/>
          <w:color w:val="0D0016"/>
          <w:kern w:val="0"/>
          <w:sz w:val="24"/>
          <w:szCs w:val="27"/>
          <w:lang w:val="en-US" w:eastAsia="zh-CN" w:bidi="ar-SA"/>
        </w:rPr>
        <w:t xml:space="preserve">Please choose the second menu Advanced,and click the sub-menu </w:t>
      </w:r>
      <w:r>
        <w:rPr>
          <w:rFonts w:ascii="微软雅黑" w:hAnsi="微软雅黑" w:eastAsia="微软雅黑" w:cs="宋体"/>
          <w:b/>
          <w:bCs/>
          <w:color w:val="0D0016"/>
          <w:kern w:val="0"/>
          <w:sz w:val="24"/>
          <w:szCs w:val="27"/>
          <w:lang w:val="en-US" w:eastAsia="zh-CN" w:bidi="ar-SA"/>
        </w:rPr>
        <w:t xml:space="preserve">System Agent (SA) Configuration </w:t>
      </w:r>
      <w:r>
        <w:rPr>
          <w:rFonts w:hint="eastAsia" w:ascii="微软雅黑" w:hAnsi="微软雅黑" w:eastAsia="微软雅黑" w:cs="宋体"/>
          <w:b/>
          <w:bCs/>
          <w:color w:val="0D0016"/>
          <w:kern w:val="0"/>
          <w:sz w:val="24"/>
          <w:szCs w:val="27"/>
          <w:lang w:val="en-US" w:eastAsia="zh-CN" w:bidi="ar-SA"/>
        </w:rPr>
        <w:t>,press e</w:t>
      </w:r>
      <w:r>
        <w:rPr>
          <w:rFonts w:ascii="微软雅黑" w:hAnsi="微软雅黑" w:eastAsia="微软雅黑" w:cs="宋体"/>
          <w:b/>
          <w:bCs/>
          <w:color w:val="0D0016"/>
          <w:kern w:val="0"/>
          <w:sz w:val="24"/>
          <w:szCs w:val="27"/>
          <w:lang w:val="en-US" w:eastAsia="zh-CN" w:bidi="ar-SA"/>
        </w:rPr>
        <w:t>nter</w:t>
      </w:r>
    </w:p>
    <w:p w14:paraId="02920840">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pic:cNvPicPr>
                      <a:picLocks noChangeAspect="1" noChangeArrowheads="1"/>
                    </pic:cNvPicPr>
                  </pic:nvPicPr>
                  <pic:blipFill>
                    <a:blip r:embed="rId6"/>
                    <a:stretch>
                      <a:fillRect/>
                    </a:stretch>
                  </pic:blipFill>
                  <pic:spPr>
                    <a:xfrm>
                      <a:off x="0" y="0"/>
                      <a:ext cx="5334000" cy="3000375"/>
                    </a:xfrm>
                    <a:prstGeom prst="rect">
                      <a:avLst/>
                    </a:prstGeom>
                    <a:noFill/>
                    <a:ln w="9525">
                      <a:noFill/>
                    </a:ln>
                  </pic:spPr>
                </pic:pic>
              </a:graphicData>
            </a:graphic>
          </wp:inline>
        </w:drawing>
      </w:r>
    </w:p>
    <w:p w14:paraId="4734B670">
      <w:pPr>
        <w:pStyle w:val="6"/>
        <w:rPr>
          <w:rFonts w:hint="default" w:ascii="微软雅黑" w:hAnsi="微软雅黑" w:eastAsia="微软雅黑" w:cs="宋体"/>
          <w:b/>
          <w:bCs/>
          <w:i w:val="0"/>
          <w:color w:val="0D0016"/>
          <w:kern w:val="0"/>
          <w:sz w:val="24"/>
          <w:szCs w:val="27"/>
          <w:lang w:val="en-US" w:eastAsia="zh-CN" w:bidi="ar-SA"/>
        </w:rPr>
      </w:pPr>
      <w:bookmarkStart w:id="5" w:name="进入vmd-setu-menu菜单"/>
      <w:r>
        <w:rPr>
          <w:rFonts w:ascii="微软雅黑" w:hAnsi="微软雅黑" w:eastAsia="微软雅黑" w:cs="宋体"/>
          <w:b/>
          <w:bCs/>
          <w:i w:val="0"/>
          <w:color w:val="0D0016"/>
          <w:kern w:val="0"/>
          <w:sz w:val="24"/>
          <w:szCs w:val="27"/>
          <w:lang w:val="en-US" w:eastAsia="zh-CN" w:bidi="ar-SA"/>
        </w:rPr>
        <w:t>3.</w:t>
      </w:r>
      <w:r>
        <w:rPr>
          <w:rFonts w:hint="eastAsia" w:ascii="微软雅黑" w:hAnsi="微软雅黑" w:eastAsia="微软雅黑" w:cs="宋体"/>
          <w:b/>
          <w:bCs/>
          <w:i w:val="0"/>
          <w:color w:val="0D0016"/>
          <w:kern w:val="0"/>
          <w:sz w:val="24"/>
          <w:szCs w:val="27"/>
          <w:lang w:val="en-US" w:eastAsia="zh-CN" w:bidi="ar-SA"/>
        </w:rPr>
        <w:t>Go to</w:t>
      </w:r>
      <w:r>
        <w:rPr>
          <w:rFonts w:ascii="微软雅黑" w:hAnsi="微软雅黑" w:eastAsia="微软雅黑" w:cs="宋体"/>
          <w:b/>
          <w:bCs/>
          <w:i w:val="0"/>
          <w:color w:val="0D0016"/>
          <w:kern w:val="0"/>
          <w:sz w:val="24"/>
          <w:szCs w:val="27"/>
          <w:lang w:val="en-US" w:eastAsia="zh-CN" w:bidi="ar-SA"/>
        </w:rPr>
        <w:t>【VMD setu menu】</w:t>
      </w:r>
      <w:r>
        <w:rPr>
          <w:rFonts w:hint="eastAsia" w:ascii="微软雅黑" w:hAnsi="微软雅黑" w:eastAsia="微软雅黑" w:cs="宋体"/>
          <w:b/>
          <w:bCs/>
          <w:i w:val="0"/>
          <w:color w:val="0D0016"/>
          <w:kern w:val="0"/>
          <w:sz w:val="24"/>
          <w:szCs w:val="27"/>
          <w:lang w:val="en-US" w:eastAsia="zh-CN" w:bidi="ar-SA"/>
        </w:rPr>
        <w:t>,press enter</w:t>
      </w:r>
    </w:p>
    <w:p w14:paraId="4EAAA2FC">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pic:cNvPicPr>
                      <a:picLocks noChangeAspect="1" noChangeArrowheads="1"/>
                    </pic:cNvPicPr>
                  </pic:nvPicPr>
                  <pic:blipFill>
                    <a:blip r:embed="rId7"/>
                    <a:stretch>
                      <a:fillRect/>
                    </a:stretch>
                  </pic:blipFill>
                  <pic:spPr>
                    <a:xfrm>
                      <a:off x="0" y="0"/>
                      <a:ext cx="5334000" cy="3000375"/>
                    </a:xfrm>
                    <a:prstGeom prst="rect">
                      <a:avLst/>
                    </a:prstGeom>
                    <a:noFill/>
                    <a:ln w="9525">
                      <a:noFill/>
                    </a:ln>
                  </pic:spPr>
                </pic:pic>
              </a:graphicData>
            </a:graphic>
          </wp:inline>
        </w:drawing>
      </w:r>
    </w:p>
    <w:bookmarkEnd w:id="4"/>
    <w:bookmarkEnd w:id="5"/>
    <w:p w14:paraId="0E3FE8B6">
      <w:pPr>
        <w:pStyle w:val="5"/>
        <w:rPr>
          <w:rFonts w:ascii="微软雅黑" w:hAnsi="微软雅黑" w:eastAsia="微软雅黑" w:cs="宋体"/>
          <w:b/>
          <w:bCs/>
          <w:color w:val="0D0016"/>
          <w:kern w:val="0"/>
          <w:sz w:val="24"/>
          <w:szCs w:val="27"/>
          <w:lang w:val="en-US" w:eastAsia="zh-CN" w:bidi="ar-SA"/>
        </w:rPr>
      </w:pPr>
      <w:bookmarkStart w:id="6" w:name="X5b09a87edb6ddf470ddcb2e70098543fb5361ee"/>
      <w:r>
        <w:rPr>
          <w:rFonts w:ascii="微软雅黑" w:hAnsi="微软雅黑" w:eastAsia="微软雅黑" w:cs="宋体"/>
          <w:b/>
          <w:bCs/>
          <w:color w:val="0D0016"/>
          <w:kern w:val="0"/>
          <w:sz w:val="24"/>
          <w:szCs w:val="27"/>
          <w:lang w:val="en-US" w:eastAsia="zh-CN" w:bidi="ar-SA"/>
        </w:rPr>
        <w:t>4.</w:t>
      </w:r>
      <w:r>
        <w:rPr>
          <w:rFonts w:hint="eastAsia" w:ascii="微软雅黑" w:hAnsi="微软雅黑" w:eastAsia="微软雅黑" w:cs="宋体"/>
          <w:b/>
          <w:bCs/>
          <w:color w:val="0D0016"/>
          <w:kern w:val="0"/>
          <w:sz w:val="24"/>
          <w:szCs w:val="27"/>
          <w:lang w:val="en-US" w:eastAsia="zh-CN" w:bidi="ar-SA"/>
        </w:rPr>
        <w:t>Please set</w:t>
      </w:r>
      <w:r>
        <w:rPr>
          <w:rFonts w:ascii="微软雅黑" w:hAnsi="微软雅黑" w:eastAsia="微软雅黑" w:cs="宋体"/>
          <w:b/>
          <w:bCs/>
          <w:color w:val="0D0016"/>
          <w:kern w:val="0"/>
          <w:sz w:val="24"/>
          <w:szCs w:val="27"/>
          <w:lang w:val="en-US" w:eastAsia="zh-CN" w:bidi="ar-SA"/>
        </w:rPr>
        <w:t>【Enable VMD controller】</w:t>
      </w:r>
      <w:r>
        <w:rPr>
          <w:rFonts w:hint="eastAsia" w:ascii="微软雅黑" w:hAnsi="微软雅黑" w:eastAsia="微软雅黑" w:cs="宋体"/>
          <w:b/>
          <w:bCs/>
          <w:color w:val="0D0016"/>
          <w:kern w:val="0"/>
          <w:sz w:val="24"/>
          <w:szCs w:val="27"/>
          <w:lang w:val="en-US" w:eastAsia="zh-CN" w:bidi="ar-SA"/>
        </w:rPr>
        <w:t>to</w:t>
      </w:r>
      <w:r>
        <w:rPr>
          <w:rFonts w:ascii="微软雅黑" w:hAnsi="微软雅黑" w:eastAsia="微软雅黑" w:cs="宋体"/>
          <w:b/>
          <w:bCs/>
          <w:color w:val="0D0016"/>
          <w:kern w:val="0"/>
          <w:sz w:val="24"/>
          <w:szCs w:val="27"/>
          <w:lang w:val="en-US" w:eastAsia="zh-CN" w:bidi="ar-SA"/>
        </w:rPr>
        <w:t xml:space="preserve"> 【Enabled】</w:t>
      </w:r>
      <w:r>
        <w:rPr>
          <w:rFonts w:hint="eastAsia" w:ascii="微软雅黑" w:hAnsi="微软雅黑" w:eastAsia="微软雅黑" w:cs="宋体"/>
          <w:b/>
          <w:bCs/>
          <w:color w:val="0D0016"/>
          <w:kern w:val="0"/>
          <w:sz w:val="24"/>
          <w:szCs w:val="27"/>
          <w:lang w:val="en-US" w:eastAsia="zh-CN" w:bidi="ar-SA"/>
        </w:rPr>
        <w:t>, it will enable RAID.</w:t>
      </w:r>
    </w:p>
    <w:p w14:paraId="2556416D">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pic:cNvPicPr>
                      <a:picLocks noChangeAspect="1" noChangeArrowheads="1"/>
                    </pic:cNvPicPr>
                  </pic:nvPicPr>
                  <pic:blipFill>
                    <a:blip r:embed="rId8"/>
                    <a:stretch>
                      <a:fillRect/>
                    </a:stretch>
                  </pic:blipFill>
                  <pic:spPr>
                    <a:xfrm>
                      <a:off x="0" y="0"/>
                      <a:ext cx="5334000" cy="3000375"/>
                    </a:xfrm>
                    <a:prstGeom prst="rect">
                      <a:avLst/>
                    </a:prstGeom>
                    <a:noFill/>
                    <a:ln w="9525">
                      <a:noFill/>
                    </a:ln>
                  </pic:spPr>
                </pic:pic>
              </a:graphicData>
            </a:graphic>
          </wp:inline>
        </w:drawing>
      </w:r>
    </w:p>
    <w:p w14:paraId="1D98CCCC">
      <w:pPr>
        <w:pStyle w:val="6"/>
        <w:rPr>
          <w:rFonts w:ascii="微软雅黑" w:hAnsi="微软雅黑" w:eastAsia="微软雅黑" w:cs="宋体"/>
          <w:b/>
          <w:bCs/>
          <w:i w:val="0"/>
          <w:color w:val="0D0016"/>
          <w:kern w:val="0"/>
          <w:sz w:val="24"/>
          <w:szCs w:val="27"/>
          <w:lang w:val="en-US" w:eastAsia="zh-CN" w:bidi="ar-SA"/>
        </w:rPr>
      </w:pPr>
      <w:bookmarkStart w:id="7" w:name="设置完成后按f4保存退出"/>
      <w:r>
        <w:rPr>
          <w:rFonts w:ascii="微软雅黑" w:hAnsi="微软雅黑" w:eastAsia="微软雅黑" w:cs="宋体"/>
          <w:b/>
          <w:bCs/>
          <w:color w:val="0D0016"/>
          <w:kern w:val="0"/>
          <w:sz w:val="24"/>
          <w:szCs w:val="27"/>
          <w:lang w:val="en-US" w:eastAsia="zh-CN" w:bidi="ar-SA"/>
        </w:rPr>
        <w:t>5.</w:t>
      </w:r>
      <w:r>
        <w:rPr>
          <w:rFonts w:hint="eastAsia" w:ascii="微软雅黑" w:hAnsi="微软雅黑" w:eastAsia="微软雅黑" w:cs="宋体"/>
          <w:b/>
          <w:bCs/>
          <w:i w:val="0"/>
          <w:color w:val="0D0016"/>
          <w:kern w:val="0"/>
          <w:sz w:val="24"/>
          <w:szCs w:val="27"/>
          <w:lang w:val="en-US" w:eastAsia="zh-CN" w:bidi="ar-SA"/>
        </w:rPr>
        <w:t xml:space="preserve">After the setting is finished, press F4 to save and exit. </w:t>
      </w:r>
    </w:p>
    <w:p w14:paraId="58334892">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a:picLocks noChangeAspect="1" noChangeArrowheads="1"/>
                    </pic:cNvPicPr>
                  </pic:nvPicPr>
                  <pic:blipFill>
                    <a:blip r:embed="rId9"/>
                    <a:stretch>
                      <a:fillRect/>
                    </a:stretch>
                  </pic:blipFill>
                  <pic:spPr>
                    <a:xfrm>
                      <a:off x="0" y="0"/>
                      <a:ext cx="5334000" cy="3000375"/>
                    </a:xfrm>
                    <a:prstGeom prst="rect">
                      <a:avLst/>
                    </a:prstGeom>
                    <a:noFill/>
                    <a:ln w="9525">
                      <a:noFill/>
                    </a:ln>
                  </pic:spPr>
                </pic:pic>
              </a:graphicData>
            </a:graphic>
          </wp:inline>
        </w:drawing>
      </w:r>
    </w:p>
    <w:bookmarkEnd w:id="6"/>
    <w:bookmarkEnd w:id="7"/>
    <w:p w14:paraId="22B58B0D">
      <w:pPr>
        <w:pStyle w:val="5"/>
        <w:numPr>
          <w:ilvl w:val="0"/>
          <w:numId w:val="1"/>
        </w:numPr>
        <w:ind w:left="0" w:leftChars="0" w:firstLine="0" w:firstLineChars="0"/>
        <w:rPr>
          <w:rFonts w:ascii="微软雅黑" w:hAnsi="微软雅黑" w:eastAsia="微软雅黑" w:cs="宋体"/>
          <w:b/>
          <w:bCs/>
          <w:color w:val="0D0016"/>
          <w:kern w:val="0"/>
          <w:sz w:val="24"/>
          <w:szCs w:val="27"/>
          <w:lang w:val="en-US" w:eastAsia="zh-CN" w:bidi="ar-SA"/>
        </w:rPr>
      </w:pPr>
      <w:bookmarkStart w:id="8" w:name="Xc6b9735ef23ef4c9dd2acdc4165ed62fa721565"/>
      <w:r>
        <w:rPr>
          <w:rFonts w:hint="eastAsia" w:ascii="微软雅黑" w:hAnsi="微软雅黑" w:eastAsia="微软雅黑" w:cs="宋体"/>
          <w:b/>
          <w:bCs/>
          <w:color w:val="0D0016"/>
          <w:kern w:val="0"/>
          <w:sz w:val="24"/>
          <w:szCs w:val="27"/>
          <w:lang w:val="en-US" w:eastAsia="zh-CN" w:bidi="ar-SA"/>
        </w:rPr>
        <w:t>Go to BIOS again, navigate to Advanced menu, you will see the new menu</w:t>
      </w:r>
      <w:r>
        <w:rPr>
          <w:rFonts w:ascii="微软雅黑" w:hAnsi="微软雅黑" w:eastAsia="微软雅黑" w:cs="宋体"/>
          <w:b/>
          <w:bCs/>
          <w:color w:val="0D0016"/>
          <w:kern w:val="0"/>
          <w:sz w:val="24"/>
          <w:szCs w:val="27"/>
          <w:lang w:val="en-US" w:eastAsia="zh-CN" w:bidi="ar-SA"/>
        </w:rPr>
        <w:t>【Intel(R) Rapid Storage Technology】</w:t>
      </w:r>
      <w:r>
        <w:rPr>
          <w:rFonts w:hint="eastAsia" w:ascii="微软雅黑" w:hAnsi="微软雅黑" w:eastAsia="微软雅黑" w:cs="宋体"/>
          <w:b/>
          <w:bCs/>
          <w:color w:val="0D0016"/>
          <w:kern w:val="0"/>
          <w:sz w:val="24"/>
          <w:szCs w:val="27"/>
          <w:lang w:val="en-US" w:eastAsia="zh-CN" w:bidi="ar-SA"/>
        </w:rPr>
        <w:t>,choose it and press enter.</w:t>
      </w:r>
    </w:p>
    <w:p w14:paraId="2E3675AC">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a:picLocks noChangeAspect="1" noChangeArrowheads="1"/>
                    </pic:cNvPicPr>
                  </pic:nvPicPr>
                  <pic:blipFill>
                    <a:blip r:embed="rId10"/>
                    <a:stretch>
                      <a:fillRect/>
                    </a:stretch>
                  </pic:blipFill>
                  <pic:spPr>
                    <a:xfrm>
                      <a:off x="0" y="0"/>
                      <a:ext cx="5334000" cy="3000375"/>
                    </a:xfrm>
                    <a:prstGeom prst="rect">
                      <a:avLst/>
                    </a:prstGeom>
                    <a:noFill/>
                    <a:ln w="9525">
                      <a:noFill/>
                    </a:ln>
                  </pic:spPr>
                </pic:pic>
              </a:graphicData>
            </a:graphic>
          </wp:inline>
        </w:drawing>
      </w:r>
    </w:p>
    <w:bookmarkEnd w:id="8"/>
    <w:p w14:paraId="13CDCF05">
      <w:pPr>
        <w:pStyle w:val="5"/>
        <w:rPr>
          <w:rFonts w:hint="default" w:ascii="微软雅黑" w:hAnsi="微软雅黑" w:eastAsia="微软雅黑" w:cs="宋体"/>
          <w:b/>
          <w:bCs/>
          <w:color w:val="0D0016"/>
          <w:kern w:val="0"/>
          <w:sz w:val="24"/>
          <w:szCs w:val="27"/>
          <w:lang w:val="en-US" w:eastAsia="zh-CN" w:bidi="ar-SA"/>
        </w:rPr>
      </w:pPr>
      <w:bookmarkStart w:id="9" w:name="继续进入create-raid-volume菜单"/>
      <w:r>
        <w:rPr>
          <w:rFonts w:ascii="微软雅黑" w:hAnsi="微软雅黑" w:eastAsia="微软雅黑" w:cs="宋体"/>
          <w:b/>
          <w:bCs/>
          <w:color w:val="0D0016"/>
          <w:kern w:val="0"/>
          <w:sz w:val="24"/>
          <w:szCs w:val="27"/>
          <w:lang w:val="en-US" w:eastAsia="zh-CN" w:bidi="ar-SA"/>
        </w:rPr>
        <w:t>7.</w:t>
      </w:r>
      <w:r>
        <w:rPr>
          <w:rFonts w:hint="eastAsia" w:ascii="微软雅黑" w:hAnsi="微软雅黑" w:eastAsia="微软雅黑" w:cs="宋体"/>
          <w:b/>
          <w:bCs/>
          <w:color w:val="0D0016"/>
          <w:kern w:val="0"/>
          <w:sz w:val="24"/>
          <w:szCs w:val="27"/>
          <w:lang w:val="en-US" w:eastAsia="zh-CN" w:bidi="ar-SA"/>
        </w:rPr>
        <w:t>Choose</w:t>
      </w:r>
      <w:r>
        <w:rPr>
          <w:rFonts w:ascii="微软雅黑" w:hAnsi="微软雅黑" w:eastAsia="微软雅黑" w:cs="宋体"/>
          <w:b/>
          <w:bCs/>
          <w:color w:val="0D0016"/>
          <w:kern w:val="0"/>
          <w:sz w:val="24"/>
          <w:szCs w:val="27"/>
          <w:lang w:val="en-US" w:eastAsia="zh-CN" w:bidi="ar-SA"/>
        </w:rPr>
        <w:t>【Create RAID Volume】</w:t>
      </w:r>
      <w:r>
        <w:rPr>
          <w:rFonts w:hint="eastAsia" w:ascii="微软雅黑" w:hAnsi="微软雅黑" w:eastAsia="微软雅黑" w:cs="宋体"/>
          <w:b/>
          <w:bCs/>
          <w:color w:val="0D0016"/>
          <w:kern w:val="0"/>
          <w:sz w:val="24"/>
          <w:szCs w:val="27"/>
          <w:lang w:val="en-US" w:eastAsia="zh-CN" w:bidi="ar-SA"/>
        </w:rPr>
        <w:t>menu</w:t>
      </w:r>
    </w:p>
    <w:p w14:paraId="6C130267">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a:picLocks noChangeAspect="1" noChangeArrowheads="1"/>
                    </pic:cNvPicPr>
                  </pic:nvPicPr>
                  <pic:blipFill>
                    <a:blip r:embed="rId11"/>
                    <a:stretch>
                      <a:fillRect/>
                    </a:stretch>
                  </pic:blipFill>
                  <pic:spPr>
                    <a:xfrm>
                      <a:off x="0" y="0"/>
                      <a:ext cx="5334000" cy="3000375"/>
                    </a:xfrm>
                    <a:prstGeom prst="rect">
                      <a:avLst/>
                    </a:prstGeom>
                    <a:noFill/>
                    <a:ln w="9525">
                      <a:noFill/>
                    </a:ln>
                  </pic:spPr>
                </pic:pic>
              </a:graphicData>
            </a:graphic>
          </wp:inline>
        </w:drawing>
      </w:r>
    </w:p>
    <w:bookmarkEnd w:id="9"/>
    <w:p w14:paraId="32A081B4">
      <w:pPr>
        <w:pStyle w:val="5"/>
        <w:numPr>
          <w:ilvl w:val="0"/>
          <w:numId w:val="2"/>
        </w:numPr>
        <w:rPr>
          <w:rFonts w:ascii="微软雅黑" w:hAnsi="微软雅黑" w:eastAsia="微软雅黑" w:cs="宋体"/>
          <w:b/>
          <w:bCs/>
          <w:color w:val="0D0016"/>
          <w:kern w:val="0"/>
          <w:sz w:val="24"/>
          <w:szCs w:val="27"/>
          <w:lang w:val="en-US" w:eastAsia="zh-CN" w:bidi="ar-SA"/>
        </w:rPr>
      </w:pPr>
      <w:bookmarkStart w:id="10" w:name="X3b3c8e01a85c4b57c4c3e25c2f0aab00578a2cf"/>
      <w:r>
        <w:rPr>
          <w:rFonts w:ascii="Segoe UI" w:hAnsi="Segoe UI" w:eastAsia="Segoe UI" w:cs="Segoe UI"/>
          <w:i w:val="0"/>
          <w:iCs w:val="0"/>
          <w:caps w:val="0"/>
          <w:color w:val="1C1F23"/>
          <w:spacing w:val="0"/>
          <w:sz w:val="27"/>
          <w:szCs w:val="27"/>
          <w:shd w:val="clear" w:fill="FFFFFF"/>
        </w:rPr>
        <w:t xml:space="preserve">In the “RAID Level” option, you can set the RAID mode. In RAID0 mode, the actual capacity of the hard drive becomes twice the capacity of the smallest SSD. The read and write speed becomes faster. After removing any one SSD, you cannot enter the system. The BIOS shows (fail). After reconnecting the SSD, you still cannot enter the system. The boot menu cannot read the disk. You need to restart </w:t>
      </w:r>
      <w:r>
        <w:rPr>
          <w:rFonts w:hint="eastAsia" w:ascii="Segoe UI" w:hAnsi="Segoe UI" w:eastAsia="宋体" w:cs="Segoe UI"/>
          <w:i w:val="0"/>
          <w:iCs w:val="0"/>
          <w:caps w:val="0"/>
          <w:color w:val="1C1F23"/>
          <w:spacing w:val="0"/>
          <w:sz w:val="27"/>
          <w:szCs w:val="27"/>
          <w:shd w:val="clear" w:fill="FFFFFF"/>
          <w:lang w:val="en-US" w:eastAsia="zh-CN"/>
        </w:rPr>
        <w:t>the PC</w:t>
      </w:r>
      <w:r>
        <w:rPr>
          <w:rFonts w:ascii="Segoe UI" w:hAnsi="Segoe UI" w:eastAsia="Segoe UI" w:cs="Segoe UI"/>
          <w:i w:val="0"/>
          <w:iCs w:val="0"/>
          <w:caps w:val="0"/>
          <w:color w:val="1C1F23"/>
          <w:spacing w:val="0"/>
          <w:sz w:val="27"/>
          <w:szCs w:val="27"/>
          <w:shd w:val="clear" w:fill="FFFFFF"/>
        </w:rPr>
        <w:t xml:space="preserve"> to return to normal. In RAID1 mode, the actual capacity of the hard drive becomes the capacity of the smallest SSD. The write speed decreases. After removing any one SSD, you can still enter the system. The BIOS shows that the RAID function is degraded (Degraded).</w:t>
      </w:r>
    </w:p>
    <w:p w14:paraId="53796866">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a:picLocks noChangeAspect="1" noChangeArrowheads="1"/>
                    </pic:cNvPicPr>
                  </pic:nvPicPr>
                  <pic:blipFill>
                    <a:blip r:embed="rId12"/>
                    <a:stretch>
                      <a:fillRect/>
                    </a:stretch>
                  </pic:blipFill>
                  <pic:spPr>
                    <a:xfrm>
                      <a:off x="0" y="0"/>
                      <a:ext cx="5334000" cy="3000375"/>
                    </a:xfrm>
                    <a:prstGeom prst="rect">
                      <a:avLst/>
                    </a:prstGeom>
                    <a:noFill/>
                    <a:ln w="9525">
                      <a:noFill/>
                    </a:ln>
                  </pic:spPr>
                </pic:pic>
              </a:graphicData>
            </a:graphic>
          </wp:inline>
        </w:drawing>
      </w:r>
    </w:p>
    <w:bookmarkEnd w:id="10"/>
    <w:p w14:paraId="044CFA0B">
      <w:pPr>
        <w:pStyle w:val="5"/>
        <w:ind w:left="240" w:hanging="240" w:hangingChars="100"/>
        <w:rPr>
          <w:rFonts w:ascii="微软雅黑" w:hAnsi="微软雅黑" w:eastAsia="微软雅黑" w:cs="宋体"/>
          <w:b/>
          <w:bCs/>
          <w:color w:val="0D0016"/>
          <w:kern w:val="0"/>
          <w:sz w:val="24"/>
          <w:szCs w:val="27"/>
          <w:lang w:val="en-US" w:eastAsia="zh-CN" w:bidi="ar-SA"/>
        </w:rPr>
      </w:pPr>
      <w:bookmarkStart w:id="11" w:name="这里以raid0为例选择需要组raid的磁盘"/>
      <w:r>
        <w:rPr>
          <w:rFonts w:ascii="微软雅黑" w:hAnsi="微软雅黑" w:eastAsia="微软雅黑" w:cs="宋体"/>
          <w:b/>
          <w:bCs/>
          <w:color w:val="0D0016"/>
          <w:kern w:val="0"/>
          <w:sz w:val="24"/>
          <w:szCs w:val="27"/>
          <w:lang w:val="en-US" w:eastAsia="zh-CN" w:bidi="ar-SA"/>
        </w:rPr>
        <w:t>9.</w:t>
      </w:r>
      <w:r>
        <w:rPr>
          <w:rFonts w:hint="eastAsia" w:ascii="微软雅黑" w:hAnsi="微软雅黑" w:eastAsia="微软雅黑" w:cs="宋体"/>
          <w:b/>
          <w:bCs/>
          <w:color w:val="0D0016"/>
          <w:kern w:val="0"/>
          <w:sz w:val="24"/>
          <w:szCs w:val="27"/>
          <w:lang w:val="en-US" w:eastAsia="zh-CN" w:bidi="ar-SA"/>
        </w:rPr>
        <w:t>We take RAID0 as an example here, choose the disk that need to be grouped into RAID.</w:t>
      </w:r>
    </w:p>
    <w:p w14:paraId="40E65293">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a:picLocks noChangeAspect="1" noChangeArrowheads="1"/>
                    </pic:cNvPicPr>
                  </pic:nvPicPr>
                  <pic:blipFill>
                    <a:blip r:embed="rId13"/>
                    <a:stretch>
                      <a:fillRect/>
                    </a:stretch>
                  </pic:blipFill>
                  <pic:spPr>
                    <a:xfrm>
                      <a:off x="0" y="0"/>
                      <a:ext cx="5334000" cy="3000375"/>
                    </a:xfrm>
                    <a:prstGeom prst="rect">
                      <a:avLst/>
                    </a:prstGeom>
                    <a:noFill/>
                    <a:ln w="9525">
                      <a:noFill/>
                    </a:ln>
                  </pic:spPr>
                </pic:pic>
              </a:graphicData>
            </a:graphic>
          </wp:inline>
        </w:drawing>
      </w:r>
    </w:p>
    <w:bookmarkEnd w:id="11"/>
    <w:p w14:paraId="59C43079">
      <w:pPr>
        <w:pStyle w:val="5"/>
        <w:numPr>
          <w:ilvl w:val="0"/>
          <w:numId w:val="0"/>
        </w:numPr>
        <w:ind w:leftChars="0"/>
        <w:rPr>
          <w:rFonts w:ascii="微软雅黑" w:hAnsi="微软雅黑" w:eastAsia="微软雅黑" w:cs="宋体"/>
          <w:b/>
          <w:bCs/>
          <w:color w:val="0D0016"/>
          <w:kern w:val="0"/>
          <w:sz w:val="24"/>
          <w:szCs w:val="27"/>
          <w:lang w:val="en-US" w:eastAsia="zh-CN" w:bidi="ar-SA"/>
        </w:rPr>
      </w:pPr>
      <w:bookmarkStart w:id="12" w:name="勾选完硬盘后点击create-volume创建磁盘阵列"/>
      <w:r>
        <w:rPr>
          <w:rFonts w:hint="eastAsia" w:ascii="微软雅黑" w:hAnsi="微软雅黑" w:eastAsia="微软雅黑" w:cs="宋体"/>
          <w:b/>
          <w:bCs/>
          <w:color w:val="0D0016"/>
          <w:kern w:val="0"/>
          <w:sz w:val="24"/>
          <w:szCs w:val="27"/>
          <w:lang w:val="en-US" w:eastAsia="zh-CN" w:bidi="ar-SA"/>
        </w:rPr>
        <w:t xml:space="preserve">10.After select the disk, click </w:t>
      </w:r>
      <w:r>
        <w:rPr>
          <w:rFonts w:ascii="微软雅黑" w:hAnsi="微软雅黑" w:eastAsia="微软雅黑" w:cs="宋体"/>
          <w:b/>
          <w:bCs/>
          <w:color w:val="0D0016"/>
          <w:kern w:val="0"/>
          <w:sz w:val="24"/>
          <w:szCs w:val="27"/>
          <w:lang w:val="en-US" w:eastAsia="zh-CN" w:bidi="ar-SA"/>
        </w:rPr>
        <w:t>【Create Volume】</w:t>
      </w:r>
      <w:r>
        <w:rPr>
          <w:rFonts w:hint="eastAsia" w:ascii="微软雅黑" w:hAnsi="微软雅黑" w:eastAsia="微软雅黑" w:cs="宋体"/>
          <w:b/>
          <w:bCs/>
          <w:color w:val="0D0016"/>
          <w:kern w:val="0"/>
          <w:sz w:val="24"/>
          <w:szCs w:val="27"/>
          <w:lang w:val="en-US" w:eastAsia="zh-CN" w:bidi="ar-SA"/>
        </w:rPr>
        <w:t>to create the disk array.</w:t>
      </w:r>
    </w:p>
    <w:p w14:paraId="22E17F59">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pic:cNvPicPr>
                      <a:picLocks noChangeAspect="1" noChangeArrowheads="1"/>
                    </pic:cNvPicPr>
                  </pic:nvPicPr>
                  <pic:blipFill>
                    <a:blip r:embed="rId14"/>
                    <a:stretch>
                      <a:fillRect/>
                    </a:stretch>
                  </pic:blipFill>
                  <pic:spPr>
                    <a:xfrm>
                      <a:off x="0" y="0"/>
                      <a:ext cx="5334000" cy="3000375"/>
                    </a:xfrm>
                    <a:prstGeom prst="rect">
                      <a:avLst/>
                    </a:prstGeom>
                    <a:noFill/>
                    <a:ln w="9525">
                      <a:noFill/>
                    </a:ln>
                  </pic:spPr>
                </pic:pic>
              </a:graphicData>
            </a:graphic>
          </wp:inline>
        </w:drawing>
      </w:r>
    </w:p>
    <w:bookmarkEnd w:id="12"/>
    <w:p w14:paraId="1907766D">
      <w:pPr>
        <w:pStyle w:val="5"/>
        <w:rPr>
          <w:rFonts w:ascii="微软雅黑" w:hAnsi="微软雅黑" w:eastAsia="微软雅黑" w:cs="宋体"/>
          <w:b/>
          <w:bCs/>
          <w:color w:val="0D0016"/>
          <w:kern w:val="0"/>
          <w:sz w:val="24"/>
          <w:szCs w:val="27"/>
          <w:lang w:val="en-US" w:eastAsia="zh-CN" w:bidi="ar-SA"/>
        </w:rPr>
      </w:pPr>
      <w:bookmarkStart w:id="13" w:name="到这里raid磁盘阵列就已经创建完成了显示阵列normal正常"/>
      <w:r>
        <w:rPr>
          <w:rFonts w:ascii="微软雅黑" w:hAnsi="微软雅黑" w:eastAsia="微软雅黑" w:cs="宋体"/>
          <w:b/>
          <w:bCs/>
          <w:color w:val="0D0016"/>
          <w:kern w:val="0"/>
          <w:sz w:val="24"/>
          <w:szCs w:val="27"/>
          <w:lang w:val="en-US" w:eastAsia="zh-CN" w:bidi="ar-SA"/>
        </w:rPr>
        <w:t>11.At this point, the RAID disk array has been created. It shows that the array is [Normal]</w:t>
      </w:r>
      <w:r>
        <w:rPr>
          <w:rFonts w:hint="eastAsia" w:ascii="微软雅黑" w:hAnsi="微软雅黑" w:eastAsia="微软雅黑" w:cs="宋体"/>
          <w:b/>
          <w:bCs/>
          <w:color w:val="0D0016"/>
          <w:kern w:val="0"/>
          <w:sz w:val="24"/>
          <w:szCs w:val="27"/>
          <w:lang w:val="en-US" w:eastAsia="zh-CN" w:bidi="ar-SA"/>
        </w:rPr>
        <w:t xml:space="preserve"> </w:t>
      </w:r>
    </w:p>
    <w:p w14:paraId="03319535">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pic:cNvPicPr>
                      <a:picLocks noChangeAspect="1" noChangeArrowheads="1"/>
                    </pic:cNvPicPr>
                  </pic:nvPicPr>
                  <pic:blipFill>
                    <a:blip r:embed="rId15"/>
                    <a:stretch>
                      <a:fillRect/>
                    </a:stretch>
                  </pic:blipFill>
                  <pic:spPr>
                    <a:xfrm>
                      <a:off x="0" y="0"/>
                      <a:ext cx="5334000" cy="3000375"/>
                    </a:xfrm>
                    <a:prstGeom prst="rect">
                      <a:avLst/>
                    </a:prstGeom>
                    <a:noFill/>
                    <a:ln w="9525">
                      <a:noFill/>
                    </a:ln>
                  </pic:spPr>
                </pic:pic>
              </a:graphicData>
            </a:graphic>
          </wp:inline>
        </w:drawing>
      </w:r>
    </w:p>
    <w:p w14:paraId="134AB069">
      <w:pPr>
        <w:pStyle w:val="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pic:cNvPicPr>
                      <a:picLocks noChangeAspect="1" noChangeArrowheads="1"/>
                    </pic:cNvPicPr>
                  </pic:nvPicPr>
                  <pic:blipFill>
                    <a:blip r:embed="rId16"/>
                    <a:stretch>
                      <a:fillRect/>
                    </a:stretch>
                  </pic:blipFill>
                  <pic:spPr>
                    <a:xfrm>
                      <a:off x="0" y="0"/>
                      <a:ext cx="5334000" cy="3000375"/>
                    </a:xfrm>
                    <a:prstGeom prst="rect">
                      <a:avLst/>
                    </a:prstGeom>
                    <a:noFill/>
                    <a:ln w="9525">
                      <a:noFill/>
                    </a:ln>
                  </pic:spPr>
                </pic:pic>
              </a:graphicData>
            </a:graphic>
          </wp:inline>
        </w:drawing>
      </w:r>
    </w:p>
    <w:bookmarkEnd w:id="13"/>
    <w:p w14:paraId="0FCCAF1C">
      <w:pPr>
        <w:pStyle w:val="5"/>
        <w:rPr>
          <w:rFonts w:ascii="微软雅黑" w:hAnsi="微软雅黑" w:eastAsia="微软雅黑" w:cs="宋体"/>
          <w:b/>
          <w:bCs/>
          <w:color w:val="0D0016"/>
          <w:kern w:val="0"/>
          <w:sz w:val="24"/>
          <w:szCs w:val="27"/>
          <w:lang w:val="en-US" w:eastAsia="zh-CN" w:bidi="ar-SA"/>
        </w:rPr>
      </w:pPr>
      <w:bookmarkStart w:id="14" w:name="返回上一级后插上准备好的windows11系统安装u盘按f4保存设置并重启"/>
      <w:r>
        <w:rPr>
          <w:rFonts w:ascii="微软雅黑" w:hAnsi="微软雅黑" w:eastAsia="微软雅黑" w:cs="宋体"/>
          <w:b/>
          <w:bCs/>
          <w:color w:val="0D0016"/>
          <w:kern w:val="0"/>
          <w:sz w:val="24"/>
          <w:szCs w:val="27"/>
          <w:lang w:val="en-US" w:eastAsia="zh-CN" w:bidi="ar-SA"/>
        </w:rPr>
        <w:t>12.</w:t>
      </w:r>
      <w:r>
        <w:rPr>
          <w:rFonts w:ascii="Segoe UI" w:hAnsi="Segoe UI" w:eastAsia="Segoe UI" w:cs="Segoe UI"/>
          <w:i w:val="0"/>
          <w:iCs w:val="0"/>
          <w:caps w:val="0"/>
          <w:color w:val="1C1F23"/>
          <w:spacing w:val="0"/>
          <w:sz w:val="27"/>
          <w:szCs w:val="27"/>
          <w:shd w:val="clear" w:fill="FFFFFF"/>
        </w:rPr>
        <w:t>After returning to the previous level, plug in the prepared Windows 11 system installation USB flash drive, press F4 to save the settings and restart.</w:t>
      </w:r>
    </w:p>
    <w:p w14:paraId="39F8F22F">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pic:cNvPicPr>
                      <a:picLocks noChangeAspect="1" noChangeArrowheads="1"/>
                    </pic:cNvPicPr>
                  </pic:nvPicPr>
                  <pic:blipFill>
                    <a:blip r:embed="rId17"/>
                    <a:stretch>
                      <a:fillRect/>
                    </a:stretch>
                  </pic:blipFill>
                  <pic:spPr>
                    <a:xfrm>
                      <a:off x="0" y="0"/>
                      <a:ext cx="5334000" cy="3000375"/>
                    </a:xfrm>
                    <a:prstGeom prst="rect">
                      <a:avLst/>
                    </a:prstGeom>
                    <a:noFill/>
                    <a:ln w="9525">
                      <a:noFill/>
                    </a:ln>
                  </pic:spPr>
                </pic:pic>
              </a:graphicData>
            </a:graphic>
          </wp:inline>
        </w:drawing>
      </w:r>
    </w:p>
    <w:bookmarkEnd w:id="14"/>
    <w:p w14:paraId="39A6B865">
      <w:pPr>
        <w:pStyle w:val="5"/>
        <w:rPr>
          <w:rFonts w:ascii="微软雅黑" w:hAnsi="微软雅黑" w:eastAsia="微软雅黑" w:cs="宋体"/>
          <w:b/>
          <w:bCs/>
          <w:color w:val="0D0016"/>
          <w:kern w:val="0"/>
          <w:sz w:val="24"/>
          <w:szCs w:val="27"/>
          <w:lang w:val="en-US" w:eastAsia="zh-CN" w:bidi="ar-SA"/>
        </w:rPr>
      </w:pPr>
      <w:bookmarkStart w:id="15" w:name="由于硬盘被格式化开机会自动进入安装系统页面点击下一步进行系统安装流程"/>
      <w:r>
        <w:rPr>
          <w:rFonts w:ascii="微软雅黑" w:hAnsi="微软雅黑" w:eastAsia="微软雅黑" w:cs="宋体"/>
          <w:b/>
          <w:bCs/>
          <w:color w:val="0D0016"/>
          <w:kern w:val="0"/>
          <w:sz w:val="24"/>
          <w:szCs w:val="27"/>
          <w:lang w:val="en-US" w:eastAsia="zh-CN" w:bidi="ar-SA"/>
        </w:rPr>
        <w:t>13.</w:t>
      </w:r>
      <w:r>
        <w:rPr>
          <w:rFonts w:ascii="Segoe UI" w:hAnsi="Segoe UI" w:eastAsia="Segoe UI" w:cs="Segoe UI"/>
          <w:i w:val="0"/>
          <w:iCs w:val="0"/>
          <w:caps w:val="0"/>
          <w:color w:val="1C1F23"/>
          <w:spacing w:val="0"/>
          <w:sz w:val="27"/>
          <w:szCs w:val="27"/>
          <w:shd w:val="clear" w:fill="FFFFFF"/>
        </w:rPr>
        <w:t>Since the hard drive is formatted, the system will automatically enter the installation system page when it is turned on. Click Next to start the system installation process.</w:t>
      </w:r>
    </w:p>
    <w:p w14:paraId="2EBC1C4C">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pic:cNvPicPr>
                      <a:picLocks noChangeAspect="1" noChangeArrowheads="1"/>
                    </pic:cNvPicPr>
                  </pic:nvPicPr>
                  <pic:blipFill>
                    <a:blip r:embed="rId18"/>
                    <a:stretch>
                      <a:fillRect/>
                    </a:stretch>
                  </pic:blipFill>
                  <pic:spPr>
                    <a:xfrm>
                      <a:off x="0" y="0"/>
                      <a:ext cx="5334000" cy="3000375"/>
                    </a:xfrm>
                    <a:prstGeom prst="rect">
                      <a:avLst/>
                    </a:prstGeom>
                    <a:noFill/>
                    <a:ln w="9525">
                      <a:noFill/>
                    </a:ln>
                  </pic:spPr>
                </pic:pic>
              </a:graphicData>
            </a:graphic>
          </wp:inline>
        </w:drawing>
      </w:r>
    </w:p>
    <w:bookmarkEnd w:id="15"/>
    <w:p w14:paraId="76FEA28F">
      <w:pPr>
        <w:pStyle w:val="5"/>
        <w:rPr>
          <w:rFonts w:ascii="微软雅黑" w:hAnsi="微软雅黑" w:eastAsia="微软雅黑" w:cs="宋体"/>
          <w:b/>
          <w:bCs/>
          <w:color w:val="0D0016"/>
          <w:kern w:val="0"/>
          <w:sz w:val="24"/>
          <w:szCs w:val="27"/>
          <w:lang w:val="en-US" w:eastAsia="zh-CN" w:bidi="ar-SA"/>
        </w:rPr>
      </w:pPr>
      <w:bookmarkStart w:id="16" w:name="Xcaba1a5c100ecc9c332cd4c4d36aa96e79e9873"/>
      <w:r>
        <w:rPr>
          <w:rFonts w:ascii="微软雅黑" w:hAnsi="微软雅黑" w:eastAsia="微软雅黑" w:cs="宋体"/>
          <w:b/>
          <w:bCs/>
          <w:color w:val="0D0016"/>
          <w:kern w:val="0"/>
          <w:sz w:val="24"/>
          <w:szCs w:val="27"/>
          <w:lang w:val="en-US" w:eastAsia="zh-CN" w:bidi="ar-SA"/>
        </w:rPr>
        <w:t>14.</w:t>
      </w:r>
      <w:r>
        <w:rPr>
          <w:rFonts w:ascii="Segoe UI" w:hAnsi="Segoe UI" w:eastAsia="Segoe UI" w:cs="Segoe UI"/>
          <w:i w:val="0"/>
          <w:iCs w:val="0"/>
          <w:caps w:val="0"/>
          <w:color w:val="1C1F23"/>
          <w:spacing w:val="0"/>
          <w:sz w:val="27"/>
          <w:szCs w:val="27"/>
          <w:shd w:val="clear" w:fill="FFFFFF"/>
        </w:rPr>
        <w:t>Enter your Windows activation key. If you don't have an activation key, you can select “I don't have a product key” to skip this option first and activate it after entering the system.</w:t>
      </w:r>
    </w:p>
    <w:p w14:paraId="68CAC309">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pic:cNvPicPr>
                      <a:picLocks noChangeAspect="1" noChangeArrowheads="1"/>
                    </pic:cNvPicPr>
                  </pic:nvPicPr>
                  <pic:blipFill>
                    <a:blip r:embed="rId19"/>
                    <a:stretch>
                      <a:fillRect/>
                    </a:stretch>
                  </pic:blipFill>
                  <pic:spPr>
                    <a:xfrm>
                      <a:off x="0" y="0"/>
                      <a:ext cx="5334000" cy="3000375"/>
                    </a:xfrm>
                    <a:prstGeom prst="rect">
                      <a:avLst/>
                    </a:prstGeom>
                    <a:noFill/>
                    <a:ln w="9525">
                      <a:noFill/>
                    </a:ln>
                  </pic:spPr>
                </pic:pic>
              </a:graphicData>
            </a:graphic>
          </wp:inline>
        </w:drawing>
      </w:r>
    </w:p>
    <w:bookmarkEnd w:id="16"/>
    <w:p w14:paraId="00199C54">
      <w:pPr>
        <w:pStyle w:val="5"/>
        <w:rPr>
          <w:rFonts w:ascii="微软雅黑" w:hAnsi="微软雅黑" w:eastAsia="微软雅黑" w:cs="宋体"/>
          <w:b/>
          <w:bCs/>
          <w:color w:val="0D0016"/>
          <w:kern w:val="0"/>
          <w:sz w:val="24"/>
          <w:szCs w:val="27"/>
          <w:lang w:val="en-US" w:eastAsia="zh-CN" w:bidi="ar-SA"/>
        </w:rPr>
      </w:pPr>
      <w:bookmarkStart w:id="17" w:name="选择想要安装的系统版本这里建议您安装windows11-专业版具有更多可用功能"/>
      <w:r>
        <w:rPr>
          <w:rFonts w:ascii="微软雅黑" w:hAnsi="微软雅黑" w:eastAsia="微软雅黑" w:cs="宋体"/>
          <w:b/>
          <w:bCs/>
          <w:color w:val="0D0016"/>
          <w:kern w:val="0"/>
          <w:sz w:val="24"/>
          <w:szCs w:val="27"/>
          <w:lang w:val="en-US" w:eastAsia="zh-CN" w:bidi="ar-SA"/>
        </w:rPr>
        <w:t>15.</w:t>
      </w:r>
      <w:r>
        <w:rPr>
          <w:rFonts w:ascii="Segoe UI" w:hAnsi="Segoe UI" w:eastAsia="Segoe UI" w:cs="Segoe UI"/>
          <w:i w:val="0"/>
          <w:iCs w:val="0"/>
          <w:caps w:val="0"/>
          <w:color w:val="1C1F23"/>
          <w:spacing w:val="0"/>
          <w:sz w:val="27"/>
          <w:szCs w:val="27"/>
          <w:shd w:val="clear" w:fill="FFFFFF"/>
        </w:rPr>
        <w:t>Select the system version you want to install. Here it is recommended that you install Windows 11 Professional Edition, which has more available functions.</w:t>
      </w:r>
    </w:p>
    <w:p w14:paraId="5A99F49C">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pic:cNvPicPr>
                      <a:picLocks noChangeAspect="1" noChangeArrowheads="1"/>
                    </pic:cNvPicPr>
                  </pic:nvPicPr>
                  <pic:blipFill>
                    <a:blip r:embed="rId20"/>
                    <a:stretch>
                      <a:fillRect/>
                    </a:stretch>
                  </pic:blipFill>
                  <pic:spPr>
                    <a:xfrm>
                      <a:off x="0" y="0"/>
                      <a:ext cx="5334000" cy="3000375"/>
                    </a:xfrm>
                    <a:prstGeom prst="rect">
                      <a:avLst/>
                    </a:prstGeom>
                    <a:noFill/>
                    <a:ln w="9525">
                      <a:noFill/>
                    </a:ln>
                  </pic:spPr>
                </pic:pic>
              </a:graphicData>
            </a:graphic>
          </wp:inline>
        </w:drawing>
      </w:r>
    </w:p>
    <w:bookmarkEnd w:id="17"/>
    <w:p w14:paraId="46BAB3BF">
      <w:pPr>
        <w:pStyle w:val="5"/>
        <w:rPr>
          <w:rFonts w:ascii="微软雅黑" w:hAnsi="微软雅黑" w:eastAsia="微软雅黑" w:cs="宋体"/>
          <w:b/>
          <w:bCs/>
          <w:color w:val="0D0016"/>
          <w:kern w:val="0"/>
          <w:sz w:val="24"/>
          <w:szCs w:val="27"/>
          <w:lang w:val="en-US" w:eastAsia="zh-CN" w:bidi="ar-SA"/>
        </w:rPr>
      </w:pPr>
      <w:bookmarkStart w:id="18" w:name="选择自定义仅安装windows安装全新的window系统"/>
      <w:r>
        <w:rPr>
          <w:rFonts w:ascii="微软雅黑" w:hAnsi="微软雅黑" w:eastAsia="微软雅黑" w:cs="宋体"/>
          <w:b/>
          <w:bCs/>
          <w:color w:val="0D0016"/>
          <w:kern w:val="0"/>
          <w:sz w:val="24"/>
          <w:szCs w:val="27"/>
          <w:lang w:val="en-US" w:eastAsia="zh-CN" w:bidi="ar-SA"/>
        </w:rPr>
        <w:t>16.</w:t>
      </w:r>
      <w:r>
        <w:rPr>
          <w:rFonts w:ascii="Segoe UI" w:hAnsi="Segoe UI" w:eastAsia="Segoe UI" w:cs="Segoe UI"/>
          <w:i w:val="0"/>
          <w:iCs w:val="0"/>
          <w:caps w:val="0"/>
          <w:color w:val="1C1F23"/>
          <w:spacing w:val="0"/>
          <w:sz w:val="27"/>
          <w:szCs w:val="27"/>
          <w:shd w:val="clear" w:fill="FFFFFF"/>
        </w:rPr>
        <w:t>Select Custom: Install Windows only to install a brand new Windows system.</w:t>
      </w:r>
    </w:p>
    <w:p w14:paraId="7C221B7A">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pic:cNvPicPr>
                      <a:picLocks noChangeAspect="1" noChangeArrowheads="1"/>
                    </pic:cNvPicPr>
                  </pic:nvPicPr>
                  <pic:blipFill>
                    <a:blip r:embed="rId21"/>
                    <a:stretch>
                      <a:fillRect/>
                    </a:stretch>
                  </pic:blipFill>
                  <pic:spPr>
                    <a:xfrm>
                      <a:off x="0" y="0"/>
                      <a:ext cx="5334000" cy="3000375"/>
                    </a:xfrm>
                    <a:prstGeom prst="rect">
                      <a:avLst/>
                    </a:prstGeom>
                    <a:noFill/>
                    <a:ln w="9525">
                      <a:noFill/>
                    </a:ln>
                  </pic:spPr>
                </pic:pic>
              </a:graphicData>
            </a:graphic>
          </wp:inline>
        </w:drawing>
      </w:r>
    </w:p>
    <w:bookmarkEnd w:id="18"/>
    <w:p w14:paraId="203693DB">
      <w:pPr>
        <w:pStyle w:val="5"/>
        <w:rPr>
          <w:rFonts w:ascii="微软雅黑" w:hAnsi="微软雅黑" w:eastAsia="微软雅黑" w:cs="宋体"/>
          <w:b/>
          <w:bCs/>
          <w:color w:val="0D0016"/>
          <w:kern w:val="0"/>
          <w:sz w:val="24"/>
          <w:szCs w:val="27"/>
          <w:lang w:val="en-US" w:eastAsia="zh-CN" w:bidi="ar-SA"/>
        </w:rPr>
      </w:pPr>
      <w:bookmarkStart w:id="19" w:name="可以看到磁盘列表为空白的点击加载驱动程序"/>
      <w:r>
        <w:rPr>
          <w:rFonts w:ascii="微软雅黑" w:hAnsi="微软雅黑" w:eastAsia="微软雅黑" w:cs="宋体"/>
          <w:b/>
          <w:bCs/>
          <w:color w:val="0D0016"/>
          <w:kern w:val="0"/>
          <w:sz w:val="24"/>
          <w:szCs w:val="27"/>
          <w:lang w:val="en-US" w:eastAsia="zh-CN" w:bidi="ar-SA"/>
        </w:rPr>
        <w:t>17.</w:t>
      </w:r>
      <w:r>
        <w:rPr>
          <w:rFonts w:ascii="Segoe UI" w:hAnsi="Segoe UI" w:eastAsia="Segoe UI" w:cs="Segoe UI"/>
          <w:i w:val="0"/>
          <w:iCs w:val="0"/>
          <w:caps w:val="0"/>
          <w:color w:val="1C1F23"/>
          <w:spacing w:val="0"/>
          <w:sz w:val="27"/>
          <w:szCs w:val="27"/>
          <w:shd w:val="clear" w:fill="FFFFFF"/>
        </w:rPr>
        <w:t>You can see that the disk list is blank. Click Load driver.</w:t>
      </w:r>
    </w:p>
    <w:p w14:paraId="6B66E948">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1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pic:cNvPicPr>
                      <a:picLocks noChangeAspect="1" noChangeArrowheads="1"/>
                    </pic:cNvPicPr>
                  </pic:nvPicPr>
                  <pic:blipFill>
                    <a:blip r:embed="rId22"/>
                    <a:stretch>
                      <a:fillRect/>
                    </a:stretch>
                  </pic:blipFill>
                  <pic:spPr>
                    <a:xfrm>
                      <a:off x="0" y="0"/>
                      <a:ext cx="5334000" cy="3000375"/>
                    </a:xfrm>
                    <a:prstGeom prst="rect">
                      <a:avLst/>
                    </a:prstGeom>
                    <a:noFill/>
                    <a:ln w="9525">
                      <a:noFill/>
                    </a:ln>
                  </pic:spPr>
                </pic:pic>
              </a:graphicData>
            </a:graphic>
          </wp:inline>
        </w:drawing>
      </w:r>
    </w:p>
    <w:bookmarkEnd w:id="19"/>
    <w:p w14:paraId="5C96E612">
      <w:pPr>
        <w:pStyle w:val="5"/>
        <w:rPr>
          <w:rFonts w:hint="default" w:ascii="微软雅黑" w:hAnsi="微软雅黑" w:eastAsia="微软雅黑" w:cs="宋体"/>
          <w:b/>
          <w:bCs/>
          <w:color w:val="0D0016"/>
          <w:kern w:val="0"/>
          <w:sz w:val="24"/>
          <w:szCs w:val="27"/>
          <w:lang w:val="en-US" w:eastAsia="zh-CN" w:bidi="ar-SA"/>
        </w:rPr>
      </w:pPr>
      <w:bookmarkStart w:id="20" w:name="点击浏览"/>
      <w:r>
        <w:rPr>
          <w:rFonts w:ascii="微软雅黑" w:hAnsi="微软雅黑" w:eastAsia="微软雅黑" w:cs="宋体"/>
          <w:b/>
          <w:bCs/>
          <w:color w:val="0D0016"/>
          <w:kern w:val="0"/>
          <w:sz w:val="24"/>
          <w:szCs w:val="27"/>
          <w:lang w:val="en-US" w:eastAsia="zh-CN" w:bidi="ar-SA"/>
        </w:rPr>
        <w:t>18.</w:t>
      </w:r>
      <w:r>
        <w:rPr>
          <w:rFonts w:hint="eastAsia" w:ascii="微软雅黑" w:hAnsi="微软雅黑" w:eastAsia="微软雅黑" w:cs="宋体"/>
          <w:b/>
          <w:bCs/>
          <w:color w:val="0D0016"/>
          <w:kern w:val="0"/>
          <w:sz w:val="24"/>
          <w:szCs w:val="27"/>
          <w:lang w:val="en-US" w:eastAsia="zh-CN" w:bidi="ar-SA"/>
        </w:rPr>
        <w:t>Click browse</w:t>
      </w:r>
    </w:p>
    <w:p w14:paraId="333BDDAA">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1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pic:cNvPicPr>
                      <a:picLocks noChangeAspect="1" noChangeArrowheads="1"/>
                    </pic:cNvPicPr>
                  </pic:nvPicPr>
                  <pic:blipFill>
                    <a:blip r:embed="rId23"/>
                    <a:stretch>
                      <a:fillRect/>
                    </a:stretch>
                  </pic:blipFill>
                  <pic:spPr>
                    <a:xfrm>
                      <a:off x="0" y="0"/>
                      <a:ext cx="5334000" cy="3000375"/>
                    </a:xfrm>
                    <a:prstGeom prst="rect">
                      <a:avLst/>
                    </a:prstGeom>
                    <a:noFill/>
                    <a:ln w="9525">
                      <a:noFill/>
                    </a:ln>
                  </pic:spPr>
                </pic:pic>
              </a:graphicData>
            </a:graphic>
          </wp:inline>
        </w:drawing>
      </w:r>
    </w:p>
    <w:bookmarkEnd w:id="20"/>
    <w:p w14:paraId="16C5015F">
      <w:pPr>
        <w:pStyle w:val="5"/>
        <w:rPr>
          <w:rFonts w:ascii="微软雅黑" w:hAnsi="微软雅黑" w:eastAsia="微软雅黑" w:cs="宋体"/>
          <w:b/>
          <w:bCs/>
          <w:color w:val="0D0016"/>
          <w:kern w:val="0"/>
          <w:sz w:val="24"/>
          <w:szCs w:val="27"/>
          <w:lang w:val="en-US" w:eastAsia="zh-CN" w:bidi="ar-SA"/>
        </w:rPr>
      </w:pPr>
      <w:bookmarkStart w:id="21" w:name="选择存放windows-raid驱动文件的路径找到-vmd目录点击确定"/>
      <w:r>
        <w:rPr>
          <w:rFonts w:ascii="微软雅黑" w:hAnsi="微软雅黑" w:eastAsia="微软雅黑" w:cs="宋体"/>
          <w:b/>
          <w:bCs/>
          <w:color w:val="0D0016"/>
          <w:kern w:val="0"/>
          <w:sz w:val="24"/>
          <w:szCs w:val="27"/>
          <w:lang w:val="en-US" w:eastAsia="zh-CN" w:bidi="ar-SA"/>
        </w:rPr>
        <w:t>19.</w:t>
      </w:r>
      <w:r>
        <w:rPr>
          <w:rFonts w:ascii="Segoe UI" w:hAnsi="Segoe UI" w:eastAsia="Segoe UI" w:cs="Segoe UI"/>
          <w:i w:val="0"/>
          <w:iCs w:val="0"/>
          <w:caps w:val="0"/>
          <w:color w:val="1C1F23"/>
          <w:spacing w:val="0"/>
          <w:sz w:val="27"/>
          <w:szCs w:val="27"/>
          <w:shd w:val="clear" w:fill="FFFFFF"/>
        </w:rPr>
        <w:t>Select the path where the Windows RAID driver file is stored. Find the VMD directory and click OK.</w:t>
      </w:r>
    </w:p>
    <w:p w14:paraId="09E49E9D">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1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pic:cNvPicPr>
                      <a:picLocks noChangeAspect="1" noChangeArrowheads="1"/>
                    </pic:cNvPicPr>
                  </pic:nvPicPr>
                  <pic:blipFill>
                    <a:blip r:embed="rId24"/>
                    <a:stretch>
                      <a:fillRect/>
                    </a:stretch>
                  </pic:blipFill>
                  <pic:spPr>
                    <a:xfrm>
                      <a:off x="0" y="0"/>
                      <a:ext cx="5334000" cy="3000375"/>
                    </a:xfrm>
                    <a:prstGeom prst="rect">
                      <a:avLst/>
                    </a:prstGeom>
                    <a:noFill/>
                    <a:ln w="9525">
                      <a:noFill/>
                    </a:ln>
                  </pic:spPr>
                </pic:pic>
              </a:graphicData>
            </a:graphic>
          </wp:inline>
        </w:drawing>
      </w:r>
    </w:p>
    <w:bookmarkEnd w:id="21"/>
    <w:p w14:paraId="00D1BAA4">
      <w:pPr>
        <w:pStyle w:val="5"/>
        <w:rPr>
          <w:rFonts w:ascii="微软雅黑" w:hAnsi="微软雅黑" w:eastAsia="微软雅黑" w:cs="宋体"/>
          <w:b/>
          <w:bCs/>
          <w:color w:val="0D0016"/>
          <w:kern w:val="0"/>
          <w:sz w:val="24"/>
          <w:szCs w:val="27"/>
          <w:lang w:val="en-US" w:eastAsia="zh-CN" w:bidi="ar-SA"/>
        </w:rPr>
      </w:pPr>
      <w:bookmarkStart w:id="22" w:name="取消勾选隐藏与计算机不兼容的驱动程序列表中出现多个驱动点击下一页即可自动安装"/>
      <w:r>
        <w:rPr>
          <w:rFonts w:ascii="微软雅黑" w:hAnsi="微软雅黑" w:eastAsia="微软雅黑" w:cs="宋体"/>
          <w:b/>
          <w:bCs/>
          <w:color w:val="0D0016"/>
          <w:kern w:val="0"/>
          <w:sz w:val="24"/>
          <w:szCs w:val="27"/>
          <w:lang w:val="en-US" w:eastAsia="zh-CN" w:bidi="ar-SA"/>
        </w:rPr>
        <w:t>20</w:t>
      </w:r>
      <w:r>
        <w:rPr>
          <w:rFonts w:hint="eastAsia" w:ascii="微软雅黑" w:hAnsi="微软雅黑" w:eastAsia="微软雅黑" w:cs="宋体"/>
          <w:b/>
          <w:bCs/>
          <w:color w:val="0D0016"/>
          <w:kern w:val="0"/>
          <w:sz w:val="24"/>
          <w:szCs w:val="27"/>
          <w:lang w:val="en-US" w:eastAsia="zh-CN" w:bidi="ar-SA"/>
        </w:rPr>
        <w:t>.</w:t>
      </w:r>
      <w:r>
        <w:rPr>
          <w:rFonts w:ascii="Segoe UI" w:hAnsi="Segoe UI" w:eastAsia="Segoe UI" w:cs="Segoe UI"/>
          <w:i w:val="0"/>
          <w:iCs w:val="0"/>
          <w:caps w:val="0"/>
          <w:color w:val="1C1F23"/>
          <w:spacing w:val="0"/>
          <w:sz w:val="27"/>
          <w:szCs w:val="27"/>
          <w:shd w:val="clear" w:fill="FFFFFF"/>
        </w:rPr>
        <w:t>Uncheck Hide drivers that are incompatible with this computer. Multiple drivers appear in the list. Click Next to install automatically.</w:t>
      </w:r>
    </w:p>
    <w:p w14:paraId="249B1C57">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1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pic:cNvPicPr>
                      <a:picLocks noChangeAspect="1" noChangeArrowheads="1"/>
                    </pic:cNvPicPr>
                  </pic:nvPicPr>
                  <pic:blipFill>
                    <a:blip r:embed="rId25"/>
                    <a:stretch>
                      <a:fillRect/>
                    </a:stretch>
                  </pic:blipFill>
                  <pic:spPr>
                    <a:xfrm>
                      <a:off x="0" y="0"/>
                      <a:ext cx="5334000" cy="3000375"/>
                    </a:xfrm>
                    <a:prstGeom prst="rect">
                      <a:avLst/>
                    </a:prstGeom>
                    <a:noFill/>
                    <a:ln w="9525">
                      <a:noFill/>
                    </a:ln>
                  </pic:spPr>
                </pic:pic>
              </a:graphicData>
            </a:graphic>
          </wp:inline>
        </w:drawing>
      </w:r>
    </w:p>
    <w:bookmarkEnd w:id="22"/>
    <w:p w14:paraId="50037725">
      <w:pPr>
        <w:pStyle w:val="12"/>
        <w:rPr>
          <w:rFonts w:ascii="微软雅黑" w:hAnsi="微软雅黑" w:eastAsia="微软雅黑" w:cs="宋体"/>
          <w:b/>
          <w:bCs/>
          <w:color w:val="0D0016"/>
          <w:kern w:val="0"/>
          <w:sz w:val="24"/>
          <w:szCs w:val="27"/>
          <w:lang w:val="en-US" w:eastAsia="zh-CN" w:bidi="ar-SA"/>
        </w:rPr>
      </w:pPr>
      <w:bookmarkStart w:id="23" w:name="驱动安装完成后硬盘正常显示点击下一页开始正常流程安装系统"/>
      <w:r>
        <w:rPr>
          <w:rFonts w:ascii="微软雅黑" w:hAnsi="微软雅黑" w:eastAsia="微软雅黑" w:cs="宋体"/>
          <w:b/>
          <w:bCs/>
          <w:color w:val="0D0016"/>
          <w:kern w:val="0"/>
          <w:sz w:val="24"/>
          <w:szCs w:val="27"/>
          <w:lang w:val="en-US" w:eastAsia="zh-CN" w:bidi="ar-SA"/>
        </w:rPr>
        <w:t>2</w:t>
      </w:r>
      <w:r>
        <w:rPr>
          <w:rFonts w:hint="eastAsia" w:ascii="微软雅黑" w:hAnsi="微软雅黑" w:eastAsia="微软雅黑" w:cs="宋体"/>
          <w:b/>
          <w:bCs/>
          <w:color w:val="0D0016"/>
          <w:kern w:val="0"/>
          <w:sz w:val="24"/>
          <w:szCs w:val="27"/>
          <w:lang w:val="en-US" w:eastAsia="zh-CN" w:bidi="ar-SA"/>
        </w:rPr>
        <w:t>1</w:t>
      </w:r>
      <w:r>
        <w:rPr>
          <w:rFonts w:ascii="微软雅黑" w:hAnsi="微软雅黑" w:eastAsia="微软雅黑" w:cs="宋体"/>
          <w:b/>
          <w:bCs/>
          <w:color w:val="0D0016"/>
          <w:kern w:val="0"/>
          <w:sz w:val="24"/>
          <w:szCs w:val="27"/>
          <w:lang w:val="en-US" w:eastAsia="zh-CN" w:bidi="ar-SA"/>
        </w:rPr>
        <w:t>.</w:t>
      </w:r>
      <w:r>
        <w:rPr>
          <w:rFonts w:ascii="Segoe UI" w:hAnsi="Segoe UI" w:eastAsia="Segoe UI" w:cs="Segoe UI"/>
          <w:i w:val="0"/>
          <w:iCs w:val="0"/>
          <w:caps w:val="0"/>
          <w:color w:val="1C1F23"/>
          <w:spacing w:val="0"/>
          <w:sz w:val="27"/>
          <w:szCs w:val="27"/>
          <w:shd w:val="clear" w:fill="FFFFFF"/>
        </w:rPr>
        <w:t>After the driver is installed, the hard drive is displayed normally. Click Next to start the normal process of installing the system.</w:t>
      </w:r>
    </w:p>
    <w:bookmarkEnd w:id="23"/>
    <w:p w14:paraId="73563701">
      <w:pPr>
        <w:pStyle w:val="5"/>
        <w:rPr>
          <w:rFonts w:ascii="微软雅黑" w:hAnsi="微软雅黑" w:eastAsia="微软雅黑" w:cs="宋体"/>
          <w:b/>
          <w:bCs/>
          <w:color w:val="0D0016"/>
          <w:kern w:val="0"/>
          <w:sz w:val="24"/>
          <w:szCs w:val="27"/>
          <w:lang w:val="en-US" w:eastAsia="zh-CN" w:bidi="ar-SA"/>
        </w:rPr>
      </w:pPr>
      <w:bookmarkStart w:id="24" w:name="耐心等待系统安装完成"/>
      <w:r>
        <w:rPr>
          <w:rFonts w:ascii="微软雅黑" w:hAnsi="微软雅黑" w:eastAsia="微软雅黑" w:cs="宋体"/>
          <w:b/>
          <w:bCs/>
          <w:color w:val="0D0016"/>
          <w:kern w:val="0"/>
          <w:sz w:val="24"/>
          <w:szCs w:val="27"/>
          <w:lang w:val="en-US" w:eastAsia="zh-CN" w:bidi="ar-SA"/>
        </w:rPr>
        <w:t>2</w:t>
      </w:r>
      <w:r>
        <w:rPr>
          <w:rFonts w:hint="eastAsia" w:ascii="微软雅黑" w:hAnsi="微软雅黑" w:eastAsia="微软雅黑" w:cs="宋体"/>
          <w:b/>
          <w:bCs/>
          <w:color w:val="0D0016"/>
          <w:kern w:val="0"/>
          <w:sz w:val="24"/>
          <w:szCs w:val="27"/>
          <w:lang w:val="en-US" w:eastAsia="zh-CN" w:bidi="ar-SA"/>
        </w:rPr>
        <w:t>2</w:t>
      </w:r>
      <w:r>
        <w:rPr>
          <w:rFonts w:ascii="微软雅黑" w:hAnsi="微软雅黑" w:eastAsia="微软雅黑" w:cs="宋体"/>
          <w:b/>
          <w:bCs/>
          <w:color w:val="0D0016"/>
          <w:kern w:val="0"/>
          <w:sz w:val="24"/>
          <w:szCs w:val="27"/>
          <w:lang w:val="en-US" w:eastAsia="zh-CN" w:bidi="ar-SA"/>
        </w:rPr>
        <w:t>.</w:t>
      </w:r>
      <w:r>
        <w:rPr>
          <w:rFonts w:hint="eastAsia" w:ascii="微软雅黑" w:hAnsi="微软雅黑" w:eastAsia="微软雅黑" w:cs="宋体"/>
          <w:b/>
          <w:bCs/>
          <w:color w:val="0D0016"/>
          <w:kern w:val="0"/>
          <w:sz w:val="24"/>
          <w:szCs w:val="27"/>
          <w:lang w:val="en-US" w:eastAsia="zh-CN" w:bidi="ar-SA"/>
        </w:rPr>
        <w:t>Please wait patiently till the system installation is finished.</w:t>
      </w:r>
    </w:p>
    <w:p w14:paraId="7AE9C58E">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1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pic:cNvPicPr>
                      <a:picLocks noChangeAspect="1" noChangeArrowheads="1"/>
                    </pic:cNvPicPr>
                  </pic:nvPicPr>
                  <pic:blipFill>
                    <a:blip r:embed="rId26"/>
                    <a:stretch>
                      <a:fillRect/>
                    </a:stretch>
                  </pic:blipFill>
                  <pic:spPr>
                    <a:xfrm>
                      <a:off x="0" y="0"/>
                      <a:ext cx="5334000" cy="3000375"/>
                    </a:xfrm>
                    <a:prstGeom prst="rect">
                      <a:avLst/>
                    </a:prstGeom>
                    <a:noFill/>
                    <a:ln w="9525">
                      <a:noFill/>
                    </a:ln>
                  </pic:spPr>
                </pic:pic>
              </a:graphicData>
            </a:graphic>
          </wp:inline>
        </w:drawing>
      </w:r>
    </w:p>
    <w:bookmarkEnd w:id="24"/>
    <w:p w14:paraId="72AB4266">
      <w:pPr>
        <w:pStyle w:val="5"/>
        <w:rPr>
          <w:rFonts w:ascii="微软雅黑" w:hAnsi="微软雅黑" w:eastAsia="微软雅黑" w:cs="宋体"/>
          <w:b/>
          <w:bCs/>
          <w:color w:val="0D0016"/>
          <w:kern w:val="0"/>
          <w:sz w:val="24"/>
          <w:szCs w:val="27"/>
          <w:lang w:val="en-US" w:eastAsia="zh-CN" w:bidi="ar-SA"/>
        </w:rPr>
      </w:pPr>
      <w:bookmarkStart w:id="25" w:name="系统安装完成后自动重启进入系统初始化页面简单配置完成即可进入桌面"/>
      <w:r>
        <w:rPr>
          <w:rFonts w:ascii="微软雅黑" w:hAnsi="微软雅黑" w:eastAsia="微软雅黑" w:cs="宋体"/>
          <w:b/>
          <w:bCs/>
          <w:color w:val="0D0016"/>
          <w:kern w:val="0"/>
          <w:sz w:val="24"/>
          <w:szCs w:val="27"/>
          <w:lang w:val="en-US" w:eastAsia="zh-CN" w:bidi="ar-SA"/>
        </w:rPr>
        <w:t>2</w:t>
      </w:r>
      <w:r>
        <w:rPr>
          <w:rFonts w:hint="eastAsia" w:ascii="微软雅黑" w:hAnsi="微软雅黑" w:eastAsia="微软雅黑" w:cs="宋体"/>
          <w:b/>
          <w:bCs/>
          <w:color w:val="0D0016"/>
          <w:kern w:val="0"/>
          <w:sz w:val="24"/>
          <w:szCs w:val="27"/>
          <w:lang w:val="en-US" w:eastAsia="zh-CN" w:bidi="ar-SA"/>
        </w:rPr>
        <w:t>3</w:t>
      </w:r>
      <w:r>
        <w:rPr>
          <w:rFonts w:ascii="微软雅黑" w:hAnsi="微软雅黑" w:eastAsia="微软雅黑" w:cs="宋体"/>
          <w:b/>
          <w:bCs/>
          <w:color w:val="0D0016"/>
          <w:kern w:val="0"/>
          <w:sz w:val="24"/>
          <w:szCs w:val="27"/>
          <w:lang w:val="en-US" w:eastAsia="zh-CN" w:bidi="ar-SA"/>
        </w:rPr>
        <w:t>.</w:t>
      </w:r>
      <w:r>
        <w:rPr>
          <w:rFonts w:ascii="Segoe UI" w:hAnsi="Segoe UI" w:eastAsia="Segoe UI" w:cs="Segoe UI"/>
          <w:i w:val="0"/>
          <w:iCs w:val="0"/>
          <w:caps w:val="0"/>
          <w:color w:val="1C1F23"/>
          <w:spacing w:val="0"/>
          <w:sz w:val="27"/>
          <w:szCs w:val="27"/>
          <w:shd w:val="clear" w:fill="FFFFFF"/>
        </w:rPr>
        <w:t>After the system is installed, it will restart automatically and enter the system initialization page. After simple configuration is completed, you can enter the desktop.</w:t>
      </w:r>
    </w:p>
    <w:p w14:paraId="33D5ECC4">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2999740"/>
            <wp:effectExtent l="0" t="0" r="0" b="10160"/>
            <wp:docPr id="1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pic:cNvPicPr>
                      <a:picLocks noChangeAspect="1" noChangeArrowheads="1"/>
                    </pic:cNvPicPr>
                  </pic:nvPicPr>
                  <pic:blipFill>
                    <a:blip r:embed="rId27"/>
                    <a:stretch>
                      <a:fillRect/>
                    </a:stretch>
                  </pic:blipFill>
                  <pic:spPr>
                    <a:xfrm>
                      <a:off x="0" y="0"/>
                      <a:ext cx="5334000" cy="2999917"/>
                    </a:xfrm>
                    <a:prstGeom prst="rect">
                      <a:avLst/>
                    </a:prstGeom>
                    <a:noFill/>
                    <a:ln w="9525">
                      <a:noFill/>
                    </a:ln>
                  </pic:spPr>
                </pic:pic>
              </a:graphicData>
            </a:graphic>
          </wp:inline>
        </w:drawing>
      </w:r>
    </w:p>
    <w:bookmarkEnd w:id="25"/>
    <w:p w14:paraId="0E163D0E">
      <w:pPr>
        <w:pStyle w:val="5"/>
        <w:rPr>
          <w:rFonts w:ascii="微软雅黑" w:hAnsi="微软雅黑" w:eastAsia="微软雅黑" w:cs="宋体"/>
          <w:b/>
          <w:bCs/>
          <w:color w:val="0D0016"/>
          <w:kern w:val="0"/>
          <w:sz w:val="24"/>
          <w:szCs w:val="27"/>
          <w:lang w:val="en-US" w:eastAsia="zh-CN" w:bidi="ar-SA"/>
        </w:rPr>
      </w:pPr>
      <w:bookmarkStart w:id="26" w:name="Xafb4abe66267d4adf7fdd602bc88d6f30c66b8b"/>
      <w:r>
        <w:rPr>
          <w:rFonts w:ascii="微软雅黑" w:hAnsi="微软雅黑" w:eastAsia="微软雅黑" w:cs="宋体"/>
          <w:b/>
          <w:bCs/>
          <w:color w:val="0D0016"/>
          <w:kern w:val="0"/>
          <w:sz w:val="24"/>
          <w:szCs w:val="27"/>
          <w:lang w:val="en-US" w:eastAsia="zh-CN" w:bidi="ar-SA"/>
        </w:rPr>
        <w:t> </w:t>
      </w:r>
      <w:r>
        <w:rPr>
          <w:rFonts w:ascii="Segoe UI" w:hAnsi="Segoe UI" w:eastAsia="Segoe UI" w:cs="Segoe UI"/>
          <w:i w:val="0"/>
          <w:iCs w:val="0"/>
          <w:caps w:val="0"/>
          <w:color w:val="1C1F23"/>
          <w:spacing w:val="0"/>
          <w:sz w:val="27"/>
          <w:szCs w:val="27"/>
          <w:shd w:val="clear" w:fill="FFFFFF"/>
        </w:rPr>
        <w:t xml:space="preserve">If it is required to log in to a Microsoft account through the Internet, you can press Shift + F10 to call out the CMD manager, </w:t>
      </w:r>
      <w:r>
        <w:rPr>
          <w:rFonts w:hint="eastAsia" w:ascii="Segoe UI" w:hAnsi="Segoe UI" w:eastAsia="宋体" w:cs="Segoe UI"/>
          <w:i w:val="0"/>
          <w:iCs w:val="0"/>
          <w:caps w:val="0"/>
          <w:color w:val="1C1F23"/>
          <w:spacing w:val="0"/>
          <w:sz w:val="27"/>
          <w:szCs w:val="27"/>
          <w:shd w:val="clear" w:fill="FFFFFF"/>
          <w:lang w:val="en-US" w:eastAsia="zh-CN"/>
        </w:rPr>
        <w:t xml:space="preserve">type </w:t>
      </w:r>
      <w:r>
        <w:rPr>
          <w:rFonts w:ascii="Segoe UI" w:hAnsi="Segoe UI" w:eastAsia="Segoe UI" w:cs="Segoe UI"/>
          <w:i w:val="0"/>
          <w:iCs w:val="0"/>
          <w:caps w:val="0"/>
          <w:color w:val="1C1F23"/>
          <w:spacing w:val="0"/>
          <w:sz w:val="27"/>
          <w:szCs w:val="27"/>
          <w:shd w:val="clear" w:fill="FFFFFF"/>
        </w:rPr>
        <w:t>oobe.cmd to run. After automatic restart, there will be an option to skip the Internet connection. After skipping the Internet connection and entering the system, you can log in to the Microsoft account.</w:t>
      </w:r>
    </w:p>
    <w:p w14:paraId="41729D99">
      <w:pPr>
        <w:pStyle w:val="12"/>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2791460"/>
            <wp:effectExtent l="0" t="0" r="0" b="8890"/>
            <wp:docPr id="1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pic:cNvPicPr>
                      <a:picLocks noChangeAspect="1" noChangeArrowheads="1"/>
                    </pic:cNvPicPr>
                  </pic:nvPicPr>
                  <pic:blipFill>
                    <a:blip r:embed="rId28"/>
                    <a:stretch>
                      <a:fillRect/>
                    </a:stretch>
                  </pic:blipFill>
                  <pic:spPr>
                    <a:xfrm>
                      <a:off x="0" y="0"/>
                      <a:ext cx="5334000" cy="2791592"/>
                    </a:xfrm>
                    <a:prstGeom prst="rect">
                      <a:avLst/>
                    </a:prstGeom>
                    <a:noFill/>
                    <a:ln w="9525">
                      <a:noFill/>
                    </a:ln>
                  </pic:spPr>
                </pic:pic>
              </a:graphicData>
            </a:graphic>
          </wp:inline>
        </w:drawing>
      </w:r>
    </w:p>
    <w:p w14:paraId="4EB8AD15">
      <w:pPr>
        <w:pStyle w:val="3"/>
        <w:numPr>
          <w:ilvl w:val="0"/>
          <w:numId w:val="3"/>
        </w:numPr>
        <w:rPr>
          <w:rFonts w:ascii="Segoe UI" w:hAnsi="Segoe UI" w:eastAsia="Segoe UI" w:cs="Segoe UI"/>
          <w:i w:val="0"/>
          <w:iCs w:val="0"/>
          <w:caps w:val="0"/>
          <w:color w:val="1C1F23"/>
          <w:spacing w:val="0"/>
          <w:sz w:val="27"/>
          <w:szCs w:val="27"/>
          <w:shd w:val="clear" w:fill="FFFFFF"/>
        </w:rPr>
      </w:pPr>
      <w:r>
        <w:rPr>
          <w:rFonts w:ascii="Segoe UI" w:hAnsi="Segoe UI" w:eastAsia="Segoe UI" w:cs="Segoe UI"/>
          <w:i w:val="0"/>
          <w:iCs w:val="0"/>
          <w:caps w:val="0"/>
          <w:color w:val="1C1F23"/>
          <w:spacing w:val="0"/>
          <w:sz w:val="27"/>
          <w:szCs w:val="27"/>
          <w:shd w:val="clear" w:fill="FFFFFF"/>
        </w:rPr>
        <w:t>Check the local disk space. You can see that the two hard disks have been merged into one disk, and the speed has been greatly improved.</w:t>
      </w:r>
    </w:p>
    <w:p w14:paraId="4D0D04C5">
      <w:pPr>
        <w:pStyle w:val="3"/>
        <w:rPr>
          <w:rFonts w:ascii="Segoe UI" w:hAnsi="Segoe UI" w:eastAsia="Segoe UI" w:cs="Segoe UI"/>
          <w:i w:val="0"/>
          <w:iCs w:val="0"/>
          <w:caps w:val="0"/>
          <w:color w:val="1C1F23"/>
          <w:spacing w:val="0"/>
          <w:sz w:val="27"/>
          <w:szCs w:val="27"/>
          <w:shd w:val="clear" w:fill="FFFFFF"/>
          <w:lang w:val="en-US" w:eastAsia="zh-CN"/>
        </w:rPr>
      </w:pPr>
    </w:p>
    <w:p w14:paraId="660C1242">
      <w:pPr>
        <w:pStyle w:val="3"/>
        <w:rPr>
          <w:rFonts w:ascii="微软雅黑" w:hAnsi="微软雅黑" w:eastAsia="微软雅黑" w:cs="宋体"/>
          <w:b/>
          <w:bCs/>
          <w:color w:val="0D0016"/>
          <w:kern w:val="0"/>
          <w:sz w:val="24"/>
          <w:szCs w:val="27"/>
          <w:lang w:val="en-US" w:eastAsia="zh-CN" w:bidi="ar-SA"/>
        </w:rPr>
      </w:pPr>
      <w:r>
        <w:rPr>
          <w:rFonts w:ascii="微软雅黑" w:hAnsi="微软雅黑" w:eastAsia="微软雅黑" w:cs="宋体"/>
          <w:b/>
          <w:bCs/>
          <w:color w:val="0D0016"/>
          <w:kern w:val="0"/>
          <w:sz w:val="24"/>
          <w:szCs w:val="27"/>
          <w:lang w:val="en-US" w:eastAsia="zh-CN" w:bidi="ar-SA"/>
        </w:rPr>
        <w:drawing>
          <wp:inline distT="0" distB="0" distL="114300" distR="114300">
            <wp:extent cx="5334000" cy="3000375"/>
            <wp:effectExtent l="0" t="0" r="0" b="9525"/>
            <wp:docPr id="1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pic:cNvPicPr>
                      <a:picLocks noChangeAspect="1" noChangeArrowheads="1"/>
                    </pic:cNvPicPr>
                  </pic:nvPicPr>
                  <pic:blipFill>
                    <a:blip r:embed="rId29"/>
                    <a:stretch>
                      <a:fillRect/>
                    </a:stretch>
                  </pic:blipFill>
                  <pic:spPr>
                    <a:xfrm>
                      <a:off x="0" y="0"/>
                      <a:ext cx="5334000" cy="3000375"/>
                    </a:xfrm>
                    <a:prstGeom prst="rect">
                      <a:avLst/>
                    </a:prstGeom>
                    <a:noFill/>
                    <a:ln w="9525">
                      <a:noFill/>
                    </a:ln>
                  </pic:spPr>
                </pic:pic>
              </a:graphicData>
            </a:graphic>
          </wp:inline>
        </w:drawing>
      </w:r>
    </w:p>
    <w:bookmarkEnd w:id="0"/>
    <w:bookmarkEnd w:id="2"/>
    <w:bookmarkEnd w:id="26"/>
    <w:p w14:paraId="6BE42786">
      <w:pPr>
        <w:rPr>
          <w:rFonts w:ascii="微软雅黑" w:hAnsi="微软雅黑" w:eastAsia="微软雅黑" w:cs="宋体"/>
          <w:b/>
          <w:bCs/>
          <w:color w:val="0D0016"/>
          <w:kern w:val="0"/>
          <w:sz w:val="24"/>
          <w:szCs w:val="27"/>
          <w:lang w:val="en-US" w:eastAsia="zh-CN" w:bidi="ar-SA"/>
        </w:rPr>
      </w:pPr>
      <w:r>
        <w:rPr>
          <w:rFonts w:ascii="Segoe UI" w:hAnsi="Segoe UI" w:eastAsia="Segoe UI" w:cs="Segoe UI"/>
          <w:i w:val="0"/>
          <w:iCs w:val="0"/>
          <w:caps w:val="0"/>
          <w:color w:val="1C1F23"/>
          <w:spacing w:val="0"/>
          <w:sz w:val="27"/>
          <w:szCs w:val="27"/>
          <w:shd w:val="clear" w:fill="FFFFFF"/>
        </w:rPr>
        <w:t>Notes: After the RAID array is set up, try not to update the BIOS or clear the CMOS. If these operations are performed, you need to set “Enable VMD controller” in Advanced-System Agent (SA) Configuration-VMD setup menu-Enable VMD controller to Enabled again in the BIOS.</w:t>
      </w:r>
    </w:p>
    <w:sectPr>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2F22AA"/>
    <w:multiLevelType w:val="singleLevel"/>
    <w:tmpl w:val="9D2F22AA"/>
    <w:lvl w:ilvl="0" w:tentative="0">
      <w:start w:val="1"/>
      <w:numFmt w:val="decimal"/>
      <w:suff w:val="space"/>
      <w:lvlText w:val="%1."/>
      <w:lvlJc w:val="left"/>
    </w:lvl>
  </w:abstractNum>
  <w:abstractNum w:abstractNumId="1">
    <w:nsid w:val="58B4B3AE"/>
    <w:multiLevelType w:val="singleLevel"/>
    <w:tmpl w:val="58B4B3AE"/>
    <w:lvl w:ilvl="0" w:tentative="0">
      <w:start w:val="24"/>
      <w:numFmt w:val="decimal"/>
      <w:suff w:val="space"/>
      <w:lvlText w:val="%1."/>
      <w:lvlJc w:val="left"/>
    </w:lvl>
  </w:abstractNum>
  <w:abstractNum w:abstractNumId="2">
    <w:nsid w:val="616767DB"/>
    <w:multiLevelType w:val="singleLevel"/>
    <w:tmpl w:val="616767DB"/>
    <w:lvl w:ilvl="0" w:tentative="0">
      <w:start w:val="8"/>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4YzBhYTQyZmFhY2ZiZTdiMWU4MjE4NWMzNWJlMzgifQ=="/>
  </w:docVars>
  <w:rsids>
    <w:rsidRoot w:val="003E2690"/>
    <w:rsid w:val="00073EE4"/>
    <w:rsid w:val="00092870"/>
    <w:rsid w:val="00104D1E"/>
    <w:rsid w:val="00193765"/>
    <w:rsid w:val="0025782A"/>
    <w:rsid w:val="00263A18"/>
    <w:rsid w:val="00281587"/>
    <w:rsid w:val="003E2690"/>
    <w:rsid w:val="00430302"/>
    <w:rsid w:val="00451EF9"/>
    <w:rsid w:val="00545DAD"/>
    <w:rsid w:val="005E796A"/>
    <w:rsid w:val="006E6953"/>
    <w:rsid w:val="00807BB7"/>
    <w:rsid w:val="0081733F"/>
    <w:rsid w:val="008649D5"/>
    <w:rsid w:val="008811D8"/>
    <w:rsid w:val="00906415"/>
    <w:rsid w:val="00997404"/>
    <w:rsid w:val="009E141B"/>
    <w:rsid w:val="00A41ECC"/>
    <w:rsid w:val="00A52937"/>
    <w:rsid w:val="00DB0240"/>
    <w:rsid w:val="00E52ED5"/>
    <w:rsid w:val="00ED578F"/>
    <w:rsid w:val="019C2FED"/>
    <w:rsid w:val="11116010"/>
    <w:rsid w:val="17AA4384"/>
    <w:rsid w:val="19A5566C"/>
    <w:rsid w:val="25B763DF"/>
    <w:rsid w:val="25DA3E7C"/>
    <w:rsid w:val="333E3C3D"/>
    <w:rsid w:val="3A3C6A5B"/>
    <w:rsid w:val="450D0EBE"/>
    <w:rsid w:val="49AE5718"/>
    <w:rsid w:val="4ACF6EC4"/>
    <w:rsid w:val="572E0DC2"/>
    <w:rsid w:val="65F533DB"/>
    <w:rsid w:val="67CC313A"/>
    <w:rsid w:val="6CD158E0"/>
    <w:rsid w:val="6E9120C8"/>
    <w:rsid w:val="73521B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qFormat/>
    <w:uiPriority w:val="9"/>
    <w:pPr>
      <w:keepNext/>
      <w:keepLines/>
      <w:spacing w:before="480" w:after="0"/>
      <w:outlineLvl w:val="0"/>
    </w:pPr>
    <w:rPr>
      <w:rFonts w:asciiTheme="majorHAnsi" w:hAnsiTheme="majorHAnsi" w:eastAsiaTheme="majorEastAsia" w:cstheme="majorBidi"/>
      <w:b/>
      <w:bCs/>
      <w:color w:val="5B9BD5" w:themeColor="accent1"/>
      <w:sz w:val="32"/>
      <w:szCs w:val="32"/>
      <w14:textFill>
        <w14:solidFill>
          <w14:schemeClr w14:val="accent1"/>
        </w14:solidFill>
      </w14:textFill>
    </w:rPr>
  </w:style>
  <w:style w:type="paragraph" w:styleId="4">
    <w:name w:val="heading 2"/>
    <w:basedOn w:val="1"/>
    <w:next w:val="3"/>
    <w:unhideWhenUsed/>
    <w:qFormat/>
    <w:uiPriority w:val="9"/>
    <w:pPr>
      <w:keepNext/>
      <w:keepLines/>
      <w:spacing w:before="200" w:after="0"/>
      <w:outlineLvl w:val="1"/>
    </w:pPr>
    <w:rPr>
      <w:rFonts w:asciiTheme="majorHAnsi" w:hAnsiTheme="majorHAnsi" w:eastAsiaTheme="majorEastAsia" w:cstheme="majorBidi"/>
      <w:b/>
      <w:bCs/>
      <w:color w:val="5B9BD5" w:themeColor="accent1"/>
      <w:sz w:val="28"/>
      <w:szCs w:val="28"/>
      <w14:textFill>
        <w14:solidFill>
          <w14:schemeClr w14:val="accent1"/>
        </w14:solidFill>
      </w14:textFill>
    </w:rPr>
  </w:style>
  <w:style w:type="paragraph" w:styleId="5">
    <w:name w:val="heading 3"/>
    <w:basedOn w:val="1"/>
    <w:next w:val="3"/>
    <w:unhideWhenUsed/>
    <w:qFormat/>
    <w:uiPriority w:val="9"/>
    <w:pPr>
      <w:keepNext/>
      <w:keepLines/>
      <w:spacing w:before="200" w:after="0"/>
      <w:outlineLvl w:val="2"/>
    </w:pPr>
    <w:rPr>
      <w:rFonts w:asciiTheme="majorHAnsi" w:hAnsiTheme="majorHAnsi" w:eastAsiaTheme="majorEastAsia" w:cstheme="majorBidi"/>
      <w:b/>
      <w:bCs/>
      <w:color w:val="5B9BD5" w:themeColor="accent1"/>
      <w:sz w:val="24"/>
      <w:szCs w:val="24"/>
      <w14:textFill>
        <w14:solidFill>
          <w14:schemeClr w14:val="accent1"/>
        </w14:solidFill>
      </w14:textFill>
    </w:rPr>
  </w:style>
  <w:style w:type="paragraph" w:styleId="6">
    <w:name w:val="heading 4"/>
    <w:basedOn w:val="1"/>
    <w:next w:val="3"/>
    <w:unhideWhenUsed/>
    <w:qFormat/>
    <w:uiPriority w:val="9"/>
    <w:pPr>
      <w:keepNext/>
      <w:keepLines/>
      <w:spacing w:before="200" w:after="0"/>
      <w:outlineLvl w:val="3"/>
    </w:pPr>
    <w:rPr>
      <w:rFonts w:asciiTheme="majorHAnsi" w:hAnsiTheme="majorHAnsi" w:eastAsiaTheme="majorEastAsia" w:cstheme="majorBidi"/>
      <w:bCs/>
      <w:i/>
      <w:color w:val="5B9BD5" w:themeColor="accent1"/>
      <w:sz w:val="24"/>
      <w:szCs w:val="24"/>
      <w14:textFill>
        <w14:solidFill>
          <w14:schemeClr w14:val="accent1"/>
        </w14:solidFill>
      </w14:textFill>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link w:val="10"/>
    <w:qFormat/>
    <w:uiPriority w:val="0"/>
    <w:pPr>
      <w:spacing w:before="180" w:after="180"/>
    </w:pPr>
  </w:style>
  <w:style w:type="character" w:styleId="9">
    <w:name w:val="Hyperlink"/>
    <w:basedOn w:val="10"/>
    <w:autoRedefine/>
    <w:unhideWhenUsed/>
    <w:qFormat/>
    <w:uiPriority w:val="99"/>
    <w:rPr>
      <w:color w:val="0000FF"/>
      <w:u w:val="single"/>
    </w:rPr>
  </w:style>
  <w:style w:type="character" w:customStyle="1" w:styleId="10">
    <w:name w:val="Body Text Char"/>
    <w:basedOn w:val="8"/>
    <w:link w:val="3"/>
    <w:autoRedefine/>
    <w:qFormat/>
    <w:uiPriority w:val="0"/>
  </w:style>
  <w:style w:type="paragraph" w:styleId="11">
    <w:name w:val="List Paragraph"/>
    <w:basedOn w:val="1"/>
    <w:qFormat/>
    <w:uiPriority w:val="34"/>
    <w:pPr>
      <w:ind w:firstLine="420" w:firstLineChars="200"/>
    </w:pPr>
  </w:style>
  <w:style w:type="paragraph" w:customStyle="1" w:styleId="12">
    <w:name w:val="First Paragraph"/>
    <w:basedOn w:val="3"/>
    <w:next w:val="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948</Words>
  <Characters>4622</Characters>
  <Lines>5</Lines>
  <Paragraphs>1</Paragraphs>
  <TotalTime>98</TotalTime>
  <ScaleCrop>false</ScaleCrop>
  <LinksUpToDate>false</LinksUpToDate>
  <CharactersWithSpaces>5519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2023-10-25T06:11:00Z</dcterms:created>
  <dc:creator>lyc</dc:creator>
  <cp:lastModifiedBy>GTI11</cp:lastModifiedBy>
  <dcterms:modified xsi:type="dcterms:W3CDTF">2024-10-09T03:58:14Z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C4BCC88C6C9141FC95EEC63EC547AA10_13</vt:lpwstr>
  </property>
</Properties>
</file>