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03F59E">
      <w:pPr>
        <w:pStyle w:val="5"/>
        <w:keepNext w:val="0"/>
        <w:keepLines w:val="0"/>
        <w:widowControl/>
        <w:suppressLineNumbers w:val="0"/>
        <w:pBdr>
          <w:bottom w:val="none" w:color="auto" w:sz="0" w:space="0"/>
        </w:pBdr>
        <w:shd w:val="clear" w:fill="FFFFFF"/>
        <w:ind w:left="0" w:firstLine="0"/>
        <w:rPr>
          <w:rFonts w:ascii="Segoe UI" w:hAnsi="Segoe UI" w:eastAsia="Segoe UI" w:cs="Segoe UI"/>
          <w:b/>
          <w:bCs/>
          <w:i w:val="0"/>
          <w:iCs w:val="0"/>
          <w:caps w:val="0"/>
          <w:color w:val="000000"/>
          <w:spacing w:val="0"/>
        </w:rPr>
      </w:pPr>
      <w:bookmarkStart w:id="0" w:name="一truenas是什么"/>
      <w:bookmarkStart w:id="1" w:name="X5f5bcb5d3919d3582574dae0678dec5394acef2"/>
      <w:r>
        <w:rPr>
          <w:rFonts w:hint="default" w:ascii="Segoe UI" w:hAnsi="Segoe UI" w:eastAsia="Segoe UI" w:cs="Segoe UI"/>
          <w:b/>
          <w:bCs/>
          <w:i w:val="0"/>
          <w:iCs w:val="0"/>
          <w:caps w:val="0"/>
          <w:color w:val="000000"/>
          <w:spacing w:val="0"/>
          <w:shd w:val="clear" w:fill="FFFFFF"/>
        </w:rPr>
        <w:t>Truenas System Installation Tutorial </w:t>
      </w:r>
    </w:p>
    <w:p w14:paraId="7CBE632B">
      <w:pPr>
        <w:pStyle w:val="6"/>
        <w:keepNext w:val="0"/>
        <w:keepLines w:val="0"/>
        <w:widowControl/>
        <w:suppressLineNumbers w:val="0"/>
        <w:pBdr>
          <w:bottom w:val="none" w:color="auto" w:sz="0" w:space="0"/>
        </w:pBdr>
        <w:shd w:val="clear" w:fill="FFFFFF"/>
        <w:ind w:left="0" w:firstLine="0"/>
        <w:rPr>
          <w:rFonts w:ascii="Segoe UI" w:hAnsi="Segoe UI" w:eastAsia="Segoe UI" w:cs="Segoe UI"/>
          <w:b/>
          <w:bCs/>
          <w:i w:val="0"/>
          <w:iCs w:val="0"/>
          <w:caps w:val="0"/>
          <w:color w:val="000000"/>
          <w:spacing w:val="0"/>
          <w:sz w:val="24"/>
          <w:szCs w:val="24"/>
        </w:rPr>
      </w:pPr>
      <w:r>
        <w:rPr>
          <w:rFonts w:hint="eastAsia" w:ascii="Segoe UI" w:hAnsi="Segoe UI" w:eastAsia="宋体" w:cs="Segoe UI"/>
          <w:b/>
          <w:bCs/>
          <w:i w:val="0"/>
          <w:iCs w:val="0"/>
          <w:caps w:val="0"/>
          <w:color w:val="000000"/>
          <w:spacing w:val="0"/>
          <w:sz w:val="24"/>
          <w:szCs w:val="24"/>
          <w:shd w:val="clear" w:fill="FFFFFF"/>
          <w:lang w:val="en-US" w:eastAsia="zh-CN"/>
        </w:rPr>
        <w:t>①</w:t>
      </w:r>
      <w:r>
        <w:rPr>
          <w:rFonts w:hint="default" w:ascii="Segoe UI" w:hAnsi="Segoe UI" w:eastAsia="Segoe UI" w:cs="Segoe UI"/>
          <w:b/>
          <w:bCs/>
          <w:i w:val="0"/>
          <w:iCs w:val="0"/>
          <w:caps w:val="0"/>
          <w:color w:val="000000"/>
          <w:spacing w:val="0"/>
          <w:sz w:val="24"/>
          <w:szCs w:val="24"/>
          <w:shd w:val="clear" w:fill="FFFFFF"/>
        </w:rPr>
        <w:t>What is Truenas?</w:t>
      </w:r>
    </w:p>
    <w:p w14:paraId="52E77292">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Fonts w:hint="default" w:ascii="Segoe UI" w:hAnsi="Segoe UI" w:eastAsia="Segoe UI" w:cs="Segoe UI"/>
          <w:i w:val="0"/>
          <w:iCs w:val="0"/>
          <w:caps w:val="0"/>
          <w:spacing w:val="0"/>
          <w:kern w:val="0"/>
          <w:sz w:val="24"/>
          <w:szCs w:val="24"/>
          <w:shd w:val="clear" w:fill="FFFFFF"/>
          <w:lang w:val="en-US" w:eastAsia="zh-CN" w:bidi="ar"/>
        </w:rPr>
        <w:t>TrueNAS is an enterprise-grade network storage solution built on open-source software, developed and maintained by iXsystems. Focused on data storage, sharing, backup, and virtualization support, it offers high reliability, flexibility, and ease of use, suitable for home users, small to medium enterprises, and even large data centers.</w:t>
      </w:r>
    </w:p>
    <w:p w14:paraId="3BE0B170">
      <w:pPr>
        <w:pStyle w:val="6"/>
        <w:keepNext w:val="0"/>
        <w:keepLines w:val="0"/>
        <w:widowControl/>
        <w:suppressLineNumbers w:val="0"/>
        <w:pBdr>
          <w:bottom w:val="none" w:color="auto" w:sz="0" w:space="0"/>
        </w:pBdr>
        <w:shd w:val="clear" w:fill="FFFFFF"/>
        <w:ind w:left="0" w:firstLine="0"/>
      </w:pPr>
      <w:r>
        <w:rPr>
          <w:rFonts w:hint="default" w:ascii="Segoe UI" w:hAnsi="Segoe UI" w:eastAsia="Segoe UI" w:cs="Segoe UI"/>
          <w:b/>
          <w:bCs/>
          <w:i w:val="0"/>
          <w:iCs w:val="0"/>
          <w:caps w:val="0"/>
          <w:color w:val="000000"/>
          <w:spacing w:val="0"/>
          <w:sz w:val="24"/>
          <w:szCs w:val="24"/>
          <w:shd w:val="clear" w:fill="FFFFFF"/>
        </w:rPr>
        <w:t>Core Features</w:t>
      </w:r>
    </w:p>
    <w:p w14:paraId="661DFE86">
      <w:pPr>
        <w:keepNext w:val="0"/>
        <w:keepLines w:val="0"/>
        <w:widowControl/>
        <w:suppressLineNumbers w:val="0"/>
        <w:pBdr>
          <w:left w:val="none" w:color="auto" w:sz="0" w:space="0"/>
        </w:pBdr>
        <w:shd w:val="clear" w:fill="FFFFFF"/>
        <w:spacing w:before="0" w:beforeAutospacing="0" w:after="0" w:afterAutospacing="0"/>
        <w:ind w:left="720" w:firstLine="0"/>
        <w:jc w:val="left"/>
        <w:rPr>
          <w:rFonts w:hint="default" w:ascii="Segoe UI" w:hAnsi="Segoe UI" w:eastAsia="Segoe UI" w:cs="Segoe UI"/>
          <w:i w:val="0"/>
          <w:iCs w:val="0"/>
          <w:caps w:val="0"/>
          <w:color w:val="000000"/>
          <w:spacing w:val="0"/>
          <w:sz w:val="24"/>
          <w:szCs w:val="24"/>
        </w:rPr>
      </w:pPr>
      <w:r>
        <w:rPr>
          <w:rStyle w:val="20"/>
          <w:rFonts w:hint="default" w:ascii="Segoe UI" w:hAnsi="Segoe UI" w:eastAsia="Segoe UI" w:cs="Segoe UI"/>
          <w:b/>
          <w:bCs/>
          <w:i w:val="0"/>
          <w:iCs w:val="0"/>
          <w:caps w:val="0"/>
          <w:color w:val="000000"/>
          <w:spacing w:val="0"/>
          <w:kern w:val="0"/>
          <w:sz w:val="24"/>
          <w:szCs w:val="24"/>
          <w:bdr w:val="none" w:color="auto" w:sz="0" w:space="0"/>
          <w:shd w:val="clear" w:fill="FFFFFF"/>
          <w:lang w:val="en-US" w:eastAsia="zh-CN" w:bidi="ar"/>
        </w:rPr>
        <w:t>Based on ZFS File System</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Supports data integrity checks (prevents silent data corruption), snapshots, clones, compression, deduplication (requires high memory), etc.</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Supports RAID configurations (e.g., RAID-Z, RAID-Z2, RAID-Z3) for flexible storage pool management.</w:t>
      </w:r>
    </w:p>
    <w:p w14:paraId="436AEFB6">
      <w:pPr>
        <w:keepNext w:val="0"/>
        <w:keepLines w:val="0"/>
        <w:widowControl/>
        <w:numPr>
          <w:numId w:val="0"/>
        </w:numPr>
        <w:suppressLineNumbers w:val="0"/>
        <w:pBdr>
          <w:left w:val="none" w:color="auto" w:sz="0" w:space="0"/>
        </w:pBdr>
        <w:spacing w:before="0" w:beforeAutospacing="1" w:after="0" w:afterAutospacing="1"/>
      </w:pPr>
    </w:p>
    <w:p w14:paraId="54BB6AC8">
      <w:pPr>
        <w:keepNext w:val="0"/>
        <w:keepLines w:val="0"/>
        <w:widowControl/>
        <w:suppressLineNumbers w:val="0"/>
        <w:pBdr>
          <w:left w:val="none" w:color="auto" w:sz="0" w:space="0"/>
        </w:pBdr>
        <w:shd w:val="clear" w:fill="FFFFFF"/>
        <w:spacing w:before="0" w:beforeAutospacing="0" w:after="0" w:afterAutospacing="0"/>
        <w:ind w:left="720" w:firstLine="0"/>
        <w:jc w:val="left"/>
        <w:rPr>
          <w:rFonts w:hint="default" w:ascii="Segoe UI" w:hAnsi="Segoe UI" w:eastAsia="Segoe UI" w:cs="Segoe UI"/>
          <w:i w:val="0"/>
          <w:iCs w:val="0"/>
          <w:caps w:val="0"/>
          <w:color w:val="000000"/>
          <w:spacing w:val="0"/>
          <w:sz w:val="24"/>
          <w:szCs w:val="24"/>
        </w:rPr>
      </w:pPr>
      <w:r>
        <w:rPr>
          <w:rStyle w:val="20"/>
          <w:rFonts w:hint="default" w:ascii="Segoe UI" w:hAnsi="Segoe UI" w:eastAsia="Segoe UI" w:cs="Segoe UI"/>
          <w:b/>
          <w:bCs/>
          <w:i w:val="0"/>
          <w:iCs w:val="0"/>
          <w:caps w:val="0"/>
          <w:color w:val="000000"/>
          <w:spacing w:val="0"/>
          <w:kern w:val="0"/>
          <w:sz w:val="24"/>
          <w:szCs w:val="24"/>
          <w:bdr w:val="none" w:color="auto" w:sz="0" w:space="0"/>
          <w:shd w:val="clear" w:fill="FFFFFF"/>
          <w:lang w:val="en-US" w:eastAsia="zh-CN" w:bidi="ar"/>
        </w:rPr>
        <w:t>Multi-Protocol Support</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File sharing: SMB/CIFS (Windows), NFS (Linux/Unix), AFP (macOS).</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Block storage: iSCSI (supports virtualization and database storage).</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Object storage: Compatible with S3 protocol (via MinIO plugins, etc.).</w:t>
      </w:r>
    </w:p>
    <w:p w14:paraId="7B07802E">
      <w:pPr>
        <w:keepNext w:val="0"/>
        <w:keepLines w:val="0"/>
        <w:widowControl/>
        <w:numPr>
          <w:numId w:val="0"/>
        </w:numPr>
        <w:suppressLineNumbers w:val="0"/>
        <w:pBdr>
          <w:left w:val="none" w:color="auto" w:sz="0" w:space="0"/>
        </w:pBdr>
        <w:spacing w:before="0" w:beforeAutospacing="1" w:after="0" w:afterAutospacing="1"/>
      </w:pPr>
    </w:p>
    <w:p w14:paraId="04CFF5B3">
      <w:pPr>
        <w:keepNext w:val="0"/>
        <w:keepLines w:val="0"/>
        <w:widowControl/>
        <w:suppressLineNumbers w:val="0"/>
        <w:pBdr>
          <w:left w:val="none" w:color="auto" w:sz="0" w:space="0"/>
        </w:pBdr>
        <w:shd w:val="clear" w:fill="FFFFFF"/>
        <w:spacing w:before="0" w:beforeAutospacing="0" w:after="0" w:afterAutospacing="0"/>
        <w:ind w:left="720" w:firstLine="0"/>
        <w:jc w:val="left"/>
        <w:rPr>
          <w:rFonts w:hint="default" w:ascii="Segoe UI" w:hAnsi="Segoe UI" w:eastAsia="Segoe UI" w:cs="Segoe UI"/>
          <w:i w:val="0"/>
          <w:iCs w:val="0"/>
          <w:caps w:val="0"/>
          <w:color w:val="000000"/>
          <w:spacing w:val="0"/>
          <w:sz w:val="24"/>
          <w:szCs w:val="24"/>
        </w:rPr>
      </w:pPr>
      <w:r>
        <w:rPr>
          <w:rStyle w:val="20"/>
          <w:rFonts w:hint="default" w:ascii="Segoe UI" w:hAnsi="Segoe UI" w:eastAsia="Segoe UI" w:cs="Segoe UI"/>
          <w:b/>
          <w:bCs/>
          <w:i w:val="0"/>
          <w:iCs w:val="0"/>
          <w:caps w:val="0"/>
          <w:color w:val="000000"/>
          <w:spacing w:val="0"/>
          <w:kern w:val="0"/>
          <w:sz w:val="24"/>
          <w:szCs w:val="24"/>
          <w:bdr w:val="none" w:color="auto" w:sz="0" w:space="0"/>
          <w:shd w:val="clear" w:fill="FFFFFF"/>
          <w:lang w:val="en-US" w:eastAsia="zh-CN" w:bidi="ar"/>
        </w:rPr>
        <w:t>Data Protection and Recovery</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Scheduled snapshots: Can be created manually or automatically, supporting point-in-time recovery.</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Remote backup: Syncs to remote TrueNAS or other storage devices via ZFS replication.</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Cloud backup: Integrates with cloud storage like AWS S3 and Google Cloud.</w:t>
      </w:r>
    </w:p>
    <w:p w14:paraId="47684324">
      <w:pPr>
        <w:keepNext w:val="0"/>
        <w:keepLines w:val="0"/>
        <w:widowControl/>
        <w:numPr>
          <w:numId w:val="0"/>
        </w:numPr>
        <w:suppressLineNumbers w:val="0"/>
        <w:pBdr>
          <w:left w:val="none" w:color="auto" w:sz="0" w:space="0"/>
        </w:pBdr>
        <w:spacing w:before="0" w:beforeAutospacing="1" w:after="0" w:afterAutospacing="1"/>
      </w:pPr>
    </w:p>
    <w:p w14:paraId="2745C033">
      <w:pPr>
        <w:keepNext w:val="0"/>
        <w:keepLines w:val="0"/>
        <w:widowControl/>
        <w:suppressLineNumbers w:val="0"/>
        <w:pBdr>
          <w:left w:val="none" w:color="auto" w:sz="0" w:space="0"/>
        </w:pBdr>
        <w:shd w:val="clear" w:fill="FFFFFF"/>
        <w:spacing w:before="0" w:beforeAutospacing="0" w:after="0" w:afterAutospacing="0"/>
        <w:ind w:left="720" w:firstLine="0"/>
        <w:jc w:val="left"/>
        <w:rPr>
          <w:rFonts w:hint="default" w:ascii="Segoe UI" w:hAnsi="Segoe UI" w:eastAsia="Segoe UI" w:cs="Segoe UI"/>
          <w:i w:val="0"/>
          <w:iCs w:val="0"/>
          <w:caps w:val="0"/>
          <w:color w:val="000000"/>
          <w:spacing w:val="0"/>
          <w:sz w:val="24"/>
          <w:szCs w:val="24"/>
        </w:rPr>
      </w:pPr>
      <w:r>
        <w:rPr>
          <w:rStyle w:val="20"/>
          <w:rFonts w:hint="default" w:ascii="Segoe UI" w:hAnsi="Segoe UI" w:eastAsia="Segoe UI" w:cs="Segoe UI"/>
          <w:b/>
          <w:bCs/>
          <w:i w:val="0"/>
          <w:iCs w:val="0"/>
          <w:caps w:val="0"/>
          <w:color w:val="000000"/>
          <w:spacing w:val="0"/>
          <w:kern w:val="0"/>
          <w:sz w:val="24"/>
          <w:szCs w:val="24"/>
          <w:bdr w:val="none" w:color="auto" w:sz="0" w:space="0"/>
          <w:shd w:val="clear" w:fill="FFFFFF"/>
          <w:lang w:val="en-US" w:eastAsia="zh-CN" w:bidi="ar"/>
        </w:rPr>
        <w:t>Virtualization and Container Support</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Can serve as backend storage for virtualization platforms like VMware, KVM, Hyper-V.</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TrueNAS SCALE version supports Docker containers and Kubernetes (via built-in Apps feature).</w:t>
      </w:r>
    </w:p>
    <w:p w14:paraId="1F7DEDDF">
      <w:pPr>
        <w:keepNext w:val="0"/>
        <w:keepLines w:val="0"/>
        <w:widowControl/>
        <w:numPr>
          <w:numId w:val="0"/>
        </w:numPr>
        <w:suppressLineNumbers w:val="0"/>
        <w:pBdr>
          <w:left w:val="none" w:color="auto" w:sz="0" w:space="0"/>
        </w:pBdr>
        <w:spacing w:before="0" w:beforeAutospacing="1" w:after="0" w:afterAutospacing="1"/>
        <w:ind w:left="1080" w:leftChars="0"/>
      </w:pPr>
    </w:p>
    <w:p w14:paraId="01141BE1">
      <w:pPr>
        <w:keepNext w:val="0"/>
        <w:keepLines w:val="0"/>
        <w:widowControl/>
        <w:suppressLineNumbers w:val="0"/>
        <w:pBdr>
          <w:left w:val="none" w:color="auto" w:sz="0" w:space="0"/>
        </w:pBdr>
        <w:shd w:val="clear" w:fill="FFFFFF"/>
        <w:spacing w:before="0" w:beforeAutospacing="0" w:after="0" w:afterAutospacing="0"/>
        <w:ind w:left="720" w:firstLine="0"/>
        <w:jc w:val="left"/>
        <w:rPr>
          <w:rFonts w:hint="default" w:ascii="Segoe UI" w:hAnsi="Segoe UI" w:eastAsia="Segoe UI" w:cs="Segoe UI"/>
          <w:i w:val="0"/>
          <w:iCs w:val="0"/>
          <w:caps w:val="0"/>
          <w:color w:val="000000"/>
          <w:spacing w:val="0"/>
          <w:sz w:val="24"/>
          <w:szCs w:val="24"/>
        </w:rPr>
      </w:pPr>
      <w:r>
        <w:rPr>
          <w:rStyle w:val="20"/>
          <w:rFonts w:hint="default" w:ascii="Segoe UI" w:hAnsi="Segoe UI" w:eastAsia="Segoe UI" w:cs="Segoe UI"/>
          <w:b/>
          <w:bCs/>
          <w:i w:val="0"/>
          <w:iCs w:val="0"/>
          <w:caps w:val="0"/>
          <w:color w:val="000000"/>
          <w:spacing w:val="0"/>
          <w:kern w:val="0"/>
          <w:sz w:val="24"/>
          <w:szCs w:val="24"/>
          <w:bdr w:val="none" w:color="auto" w:sz="0" w:space="0"/>
          <w:shd w:val="clear" w:fill="FFFFFF"/>
          <w:lang w:val="en-US" w:eastAsia="zh-CN" w:bidi="ar"/>
        </w:rPr>
        <w:t>Expandability and Plugins</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Supports functional expansion through plugins or virtual machines (Jail/Bhyve), such as Plex media servers, Nextcloud, etc.</w:t>
      </w:r>
    </w:p>
    <w:p w14:paraId="655EE875">
      <w:pPr>
        <w:keepNext w:val="0"/>
        <w:keepLines w:val="0"/>
        <w:widowControl/>
        <w:numPr>
          <w:numId w:val="0"/>
        </w:numPr>
        <w:suppressLineNumbers w:val="0"/>
        <w:pBdr>
          <w:left w:val="none" w:color="auto" w:sz="0" w:space="0"/>
        </w:pBdr>
        <w:spacing w:before="0" w:beforeAutospacing="1" w:after="0" w:afterAutospacing="1"/>
        <w:ind w:left="1080" w:leftChars="0"/>
      </w:pPr>
    </w:p>
    <w:p w14:paraId="4B4079AF">
      <w:pPr>
        <w:pStyle w:val="6"/>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sz w:val="24"/>
          <w:szCs w:val="24"/>
        </w:rPr>
      </w:pPr>
      <w:r>
        <w:rPr>
          <w:rFonts w:hint="eastAsia" w:ascii="Segoe UI" w:hAnsi="Segoe UI" w:eastAsia="宋体" w:cs="Segoe UI"/>
          <w:b/>
          <w:bCs/>
          <w:i w:val="0"/>
          <w:iCs w:val="0"/>
          <w:caps w:val="0"/>
          <w:color w:val="000000"/>
          <w:spacing w:val="0"/>
          <w:sz w:val="24"/>
          <w:szCs w:val="24"/>
          <w:shd w:val="clear" w:fill="FFFFFF"/>
          <w:lang w:val="en-US" w:eastAsia="zh-CN"/>
        </w:rPr>
        <w:t>②</w:t>
      </w:r>
      <w:r>
        <w:rPr>
          <w:rFonts w:hint="default" w:ascii="Segoe UI" w:hAnsi="Segoe UI" w:eastAsia="Segoe UI" w:cs="Segoe UI"/>
          <w:b/>
          <w:bCs/>
          <w:i w:val="0"/>
          <w:iCs w:val="0"/>
          <w:caps w:val="0"/>
          <w:color w:val="000000"/>
          <w:spacing w:val="0"/>
          <w:sz w:val="24"/>
          <w:szCs w:val="24"/>
          <w:shd w:val="clear" w:fill="FFFFFF"/>
        </w:rPr>
        <w:t>How to Install the Truenas System?</w:t>
      </w:r>
    </w:p>
    <w:p w14:paraId="10D67CAE">
      <w:pPr>
        <w:keepNext w:val="0"/>
        <w:keepLines w:val="0"/>
        <w:widowControl/>
        <w:suppressLineNumbers w:val="0"/>
        <w:shd w:val="clear" w:fill="FFFFFF"/>
        <w:ind w:left="0" w:firstLine="0"/>
        <w:jc w:val="left"/>
        <w:rPr>
          <w:rFonts w:hint="default" w:ascii="Segoe UI" w:hAnsi="Segoe UI" w:eastAsia="Segoe UI" w:cs="Segoe UI"/>
          <w:i w:val="0"/>
          <w:iCs w:val="0"/>
          <w:caps w:val="0"/>
          <w:spacing w:val="0"/>
          <w:sz w:val="24"/>
          <w:szCs w:val="24"/>
        </w:rPr>
      </w:pPr>
      <w:r>
        <w:rPr>
          <w:rStyle w:val="20"/>
          <w:rFonts w:hint="default" w:ascii="Segoe UI" w:hAnsi="Segoe UI" w:eastAsia="Segoe UI" w:cs="Segoe UI"/>
          <w:b/>
          <w:bCs/>
          <w:i w:val="0"/>
          <w:iCs w:val="0"/>
          <w:caps w:val="0"/>
          <w:spacing w:val="0"/>
          <w:kern w:val="0"/>
          <w:sz w:val="24"/>
          <w:szCs w:val="24"/>
          <w:shd w:val="clear" w:fill="FFFFFF"/>
          <w:lang w:val="en-US" w:eastAsia="zh-CN" w:bidi="ar"/>
        </w:rPr>
        <w:t>Preparation Tools:</w:t>
      </w:r>
      <w:r>
        <w:rPr>
          <w:rFonts w:hint="default" w:ascii="Segoe UI" w:hAnsi="Segoe UI" w:eastAsia="Segoe UI" w:cs="Segoe UI"/>
          <w:i w:val="0"/>
          <w:iCs w:val="0"/>
          <w:caps w:val="0"/>
          <w:spacing w:val="0"/>
          <w:kern w:val="0"/>
          <w:sz w:val="24"/>
          <w:szCs w:val="24"/>
          <w:shd w:val="clear" w:fill="FFFFFF"/>
          <w:lang w:val="en-US" w:eastAsia="zh-CN" w:bidi="ar"/>
        </w:rPr>
        <w:br w:type="textWrapping"/>
      </w:r>
      <w:r>
        <w:rPr>
          <w:rFonts w:hint="default" w:ascii="Segoe UI" w:hAnsi="Segoe UI" w:eastAsia="Segoe UI" w:cs="Segoe UI"/>
          <w:i w:val="0"/>
          <w:iCs w:val="0"/>
          <w:caps w:val="0"/>
          <w:spacing w:val="0"/>
          <w:kern w:val="0"/>
          <w:sz w:val="24"/>
          <w:szCs w:val="24"/>
          <w:shd w:val="clear" w:fill="FFFFFF"/>
          <w:lang w:val="en-US" w:eastAsia="zh-CN" w:bidi="ar"/>
        </w:rPr>
        <w:t>• System USB drive: 1 USB drive ≥1GB. It is recommended to choose a branded USB drive (e.g., SanDisk) to avoid compatibility issues with non-branded ones.</w:t>
      </w:r>
      <w:r>
        <w:rPr>
          <w:rFonts w:hint="default" w:ascii="Segoe UI" w:hAnsi="Segoe UI" w:eastAsia="Segoe UI" w:cs="Segoe UI"/>
          <w:i w:val="0"/>
          <w:iCs w:val="0"/>
          <w:caps w:val="0"/>
          <w:spacing w:val="0"/>
          <w:kern w:val="0"/>
          <w:sz w:val="24"/>
          <w:szCs w:val="24"/>
          <w:shd w:val="clear" w:fill="FFFFFF"/>
          <w:lang w:val="en-US" w:eastAsia="zh-CN" w:bidi="ar"/>
        </w:rPr>
        <w:br w:type="textWrapping"/>
      </w:r>
      <w:r>
        <w:rPr>
          <w:rFonts w:hint="default" w:ascii="Segoe UI" w:hAnsi="Segoe UI" w:eastAsia="Segoe UI" w:cs="Segoe UI"/>
          <w:i w:val="0"/>
          <w:iCs w:val="0"/>
          <w:caps w:val="0"/>
          <w:spacing w:val="0"/>
          <w:kern w:val="0"/>
          <w:sz w:val="24"/>
          <w:szCs w:val="24"/>
          <w:shd w:val="clear" w:fill="FFFFFF"/>
          <w:lang w:val="en-US" w:eastAsia="zh-CN" w:bidi="ar"/>
        </w:rPr>
        <w:t>• Data hard drive: At least 1 hard drive (for data storage, supporting a mix of new and old drives, unlimited capacity).</w:t>
      </w:r>
    </w:p>
    <w:p w14:paraId="0B1D48F7">
      <w:pPr>
        <w:pStyle w:val="6"/>
        <w:keepNext w:val="0"/>
        <w:keepLines w:val="0"/>
        <w:widowControl/>
        <w:suppressLineNumbers w:val="0"/>
        <w:pBdr>
          <w:bottom w:val="none" w:color="auto" w:sz="0" w:space="0"/>
        </w:pBdr>
        <w:shd w:val="clear" w:fill="FFFFFF"/>
        <w:ind w:left="0" w:firstLine="0"/>
        <w:rPr>
          <w:rFonts w:hint="default" w:ascii="Segoe UI" w:hAnsi="Segoe UI" w:eastAsia="Segoe UI" w:cs="Segoe UI"/>
          <w:b/>
          <w:bCs/>
          <w:i w:val="0"/>
          <w:iCs w:val="0"/>
          <w:caps w:val="0"/>
          <w:color w:val="000000"/>
          <w:spacing w:val="0"/>
          <w:sz w:val="24"/>
          <w:szCs w:val="24"/>
        </w:rPr>
      </w:pPr>
      <w:r>
        <w:rPr>
          <w:rFonts w:hint="eastAsia" w:ascii="Segoe UI" w:hAnsi="Segoe UI" w:eastAsia="宋体" w:cs="Segoe UI"/>
          <w:b/>
          <w:bCs/>
          <w:i w:val="0"/>
          <w:iCs w:val="0"/>
          <w:caps w:val="0"/>
          <w:color w:val="000000"/>
          <w:spacing w:val="0"/>
          <w:sz w:val="24"/>
          <w:szCs w:val="24"/>
          <w:shd w:val="clear" w:fill="FFFFFF"/>
          <w:lang w:val="en-US" w:eastAsia="zh-CN"/>
        </w:rPr>
        <w:t xml:space="preserve">③ </w:t>
      </w:r>
      <w:r>
        <w:rPr>
          <w:rFonts w:hint="default" w:ascii="Segoe UI" w:hAnsi="Segoe UI" w:eastAsia="Segoe UI" w:cs="Segoe UI"/>
          <w:b/>
          <w:bCs/>
          <w:i w:val="0"/>
          <w:iCs w:val="0"/>
          <w:caps w:val="0"/>
          <w:color w:val="000000"/>
          <w:spacing w:val="0"/>
          <w:sz w:val="24"/>
          <w:szCs w:val="24"/>
          <w:shd w:val="clear" w:fill="FFFFFF"/>
        </w:rPr>
        <w:t>Download Truenas</w:t>
      </w:r>
    </w:p>
    <w:p w14:paraId="6ECDD901">
      <w:pPr>
        <w:keepNext w:val="0"/>
        <w:keepLines w:val="0"/>
        <w:widowControl/>
        <w:suppressLineNumbers w:val="0"/>
        <w:pBdr>
          <w:left w:val="none" w:color="auto" w:sz="0" w:space="0"/>
        </w:pBdr>
        <w:shd w:val="clear" w:fill="FFFFFF"/>
        <w:spacing w:before="0" w:beforeAutospacing="0" w:after="0" w:afterAutospacing="0"/>
        <w:jc w:val="left"/>
      </w:pPr>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1.</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Open the Truenas download page: </w:t>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fldChar w:fldCharType="begin"/>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instrText xml:space="preserve"> HYPERLINK "https://www.truenas.com/truenas-community-edition/" \t "https://www.doubao.com/chat/_blank" </w:instrText>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fldChar w:fldCharType="separate"/>
      </w:r>
      <w:r>
        <w:rPr>
          <w:rStyle w:val="21"/>
          <w:rFonts w:hint="default" w:ascii="Segoe UI" w:hAnsi="Segoe UI" w:eastAsia="Segoe UI" w:cs="Segoe UI"/>
          <w:i w:val="0"/>
          <w:iCs w:val="0"/>
          <w:caps w:val="0"/>
          <w:spacing w:val="0"/>
          <w:sz w:val="24"/>
          <w:szCs w:val="24"/>
          <w:u w:val="none"/>
          <w:bdr w:val="none" w:color="auto" w:sz="0" w:space="0"/>
          <w:shd w:val="clear" w:fill="FFFFFF"/>
        </w:rPr>
        <w:t>https://www.truenas.com/truenas-community-edition/</w:t>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fldChar w:fldCharType="end"/>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 click 【Download】 to jump to the download page.</w:t>
      </w:r>
    </w:p>
    <w:p w14:paraId="38B94C75">
      <w:pPr>
        <w:pStyle w:val="5"/>
        <w:rPr>
          <w:b/>
          <w:bCs/>
        </w:rPr>
      </w:pPr>
    </w:p>
    <w:bookmarkEnd w:id="0"/>
    <w:p w14:paraId="7AA81305">
      <w:pPr>
        <w:pStyle w:val="24"/>
      </w:pPr>
      <w:bookmarkStart w:id="2" w:name="Xaf456f2f2d63d688fffd86b1adcb0af0b20b081"/>
      <w:bookmarkStart w:id="3" w:name="三下载truenas"/>
      <w:r>
        <w:drawing>
          <wp:inline distT="0" distB="0" distL="114300" distR="114300">
            <wp:extent cx="5334000" cy="2722880"/>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5"/>
                    <a:stretch>
                      <a:fillRect/>
                    </a:stretch>
                  </pic:blipFill>
                  <pic:spPr>
                    <a:xfrm>
                      <a:off x="0" y="0"/>
                      <a:ext cx="5334000" cy="2723384"/>
                    </a:xfrm>
                    <a:prstGeom prst="rect">
                      <a:avLst/>
                    </a:prstGeom>
                    <a:noFill/>
                    <a:ln w="9525">
                      <a:noFill/>
                    </a:ln>
                  </pic:spPr>
                </pic:pic>
              </a:graphicData>
            </a:graphic>
          </wp:inline>
        </w:drawing>
      </w:r>
    </w:p>
    <w:bookmarkEnd w:id="2"/>
    <w:p w14:paraId="49E688DD">
      <w:pPr>
        <w:keepNext w:val="0"/>
        <w:keepLines w:val="0"/>
        <w:widowControl/>
        <w:numPr>
          <w:numId w:val="0"/>
        </w:numPr>
        <w:suppressLineNumbers w:val="0"/>
        <w:pBdr>
          <w:left w:val="none" w:color="auto" w:sz="0" w:space="0"/>
        </w:pBdr>
        <w:spacing w:before="0" w:beforeAutospacing="1" w:after="0" w:afterAutospacing="1"/>
        <w:rPr>
          <w:rFonts w:ascii="Segoe UI" w:hAnsi="Segoe UI" w:eastAsia="Segoe UI" w:cs="Segoe UI"/>
          <w:i w:val="0"/>
          <w:iCs w:val="0"/>
          <w:caps w:val="0"/>
          <w:color w:val="000000"/>
          <w:spacing w:val="0"/>
          <w:sz w:val="24"/>
          <w:szCs w:val="24"/>
        </w:rPr>
      </w:pPr>
      <w:bookmarkStart w:id="4" w:name="Xc5a8679b813675f7d4e6a43eae6d40ddc217f66"/>
      <w:r>
        <w:rPr>
          <w:b/>
          <w:bCs/>
        </w:rPr>
        <w:t>2.</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Click 【No Thank you, I have already signed up.】 below to skip login/registration.</w:t>
      </w:r>
    </w:p>
    <w:p w14:paraId="177288F0">
      <w:pPr>
        <w:keepNext w:val="0"/>
        <w:keepLines w:val="0"/>
        <w:widowControl/>
        <w:numPr>
          <w:numId w:val="0"/>
        </w:numPr>
        <w:suppressLineNumbers w:val="0"/>
        <w:pBdr>
          <w:left w:val="none" w:color="auto" w:sz="0" w:space="0"/>
        </w:pBdr>
        <w:spacing w:before="0" w:beforeAutospacing="1" w:after="0" w:afterAutospacing="1"/>
        <w:ind w:left="1080" w:leftChars="0"/>
      </w:pPr>
    </w:p>
    <w:p w14:paraId="7200ABD1">
      <w:pPr>
        <w:pStyle w:val="6"/>
      </w:pPr>
    </w:p>
    <w:p w14:paraId="07CB7579">
      <w:pPr>
        <w:pStyle w:val="24"/>
      </w:pPr>
      <w:r>
        <w:drawing>
          <wp:inline distT="0" distB="0" distL="114300" distR="114300">
            <wp:extent cx="5334000" cy="254254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6"/>
                    <a:stretch>
                      <a:fillRect/>
                    </a:stretch>
                  </pic:blipFill>
                  <pic:spPr>
                    <a:xfrm>
                      <a:off x="0" y="0"/>
                      <a:ext cx="5334000" cy="2542661"/>
                    </a:xfrm>
                    <a:prstGeom prst="rect">
                      <a:avLst/>
                    </a:prstGeom>
                    <a:noFill/>
                    <a:ln w="9525">
                      <a:noFill/>
                    </a:ln>
                  </pic:spPr>
                </pic:pic>
              </a:graphicData>
            </a:graphic>
          </wp:inline>
        </w:drawing>
      </w:r>
    </w:p>
    <w:bookmarkEnd w:id="4"/>
    <w:p w14:paraId="58926C4C">
      <w:pPr>
        <w:keepNext w:val="0"/>
        <w:keepLines w:val="0"/>
        <w:widowControl/>
        <w:suppressLineNumbers w:val="0"/>
        <w:pBdr>
          <w:left w:val="none" w:color="auto" w:sz="0" w:space="0"/>
        </w:pBdr>
        <w:shd w:val="clear" w:fill="FFFFFF"/>
        <w:spacing w:before="0" w:beforeAutospacing="0" w:after="0" w:afterAutospacing="0"/>
        <w:jc w:val="left"/>
        <w:rPr>
          <w:rFonts w:ascii="Segoe UI" w:hAnsi="Segoe UI" w:eastAsia="Segoe UI" w:cs="Segoe UI"/>
          <w:i w:val="0"/>
          <w:iCs w:val="0"/>
          <w:caps w:val="0"/>
          <w:color w:val="000000"/>
          <w:spacing w:val="0"/>
          <w:sz w:val="24"/>
          <w:szCs w:val="24"/>
        </w:rPr>
      </w:pPr>
      <w:bookmarkStart w:id="5" w:name="点击download-stable进行下载"/>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3.</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Click 【Download STABLE】 to start the download.</w:t>
      </w:r>
    </w:p>
    <w:p w14:paraId="1C9F24E6">
      <w:pPr>
        <w:pStyle w:val="6"/>
        <w:numPr>
          <w:numId w:val="0"/>
        </w:numPr>
        <w:rPr>
          <w:rFonts w:hint="eastAsia" w:eastAsiaTheme="majorEastAsia"/>
          <w:lang w:eastAsia="zh-CN"/>
        </w:rPr>
      </w:pPr>
    </w:p>
    <w:p w14:paraId="3A245CC3">
      <w:pPr>
        <w:pStyle w:val="24"/>
      </w:pPr>
      <w:r>
        <w:drawing>
          <wp:inline distT="0" distB="0" distL="114300" distR="114300">
            <wp:extent cx="5334000" cy="268478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7"/>
                    <a:stretch>
                      <a:fillRect/>
                    </a:stretch>
                  </pic:blipFill>
                  <pic:spPr>
                    <a:xfrm>
                      <a:off x="0" y="0"/>
                      <a:ext cx="5334000" cy="2685123"/>
                    </a:xfrm>
                    <a:prstGeom prst="rect">
                      <a:avLst/>
                    </a:prstGeom>
                    <a:noFill/>
                    <a:ln w="9525">
                      <a:noFill/>
                    </a:ln>
                  </pic:spPr>
                </pic:pic>
              </a:graphicData>
            </a:graphic>
          </wp:inline>
        </w:drawing>
      </w:r>
    </w:p>
    <w:bookmarkEnd w:id="3"/>
    <w:bookmarkEnd w:id="5"/>
    <w:p w14:paraId="07520EF1">
      <w:pPr>
        <w:pStyle w:val="6"/>
        <w:keepNext w:val="0"/>
        <w:keepLines w:val="0"/>
        <w:widowControl/>
        <w:suppressLineNumbers w:val="0"/>
        <w:pBdr>
          <w:bottom w:val="none" w:color="auto" w:sz="0" w:space="0"/>
        </w:pBdr>
        <w:shd w:val="clear" w:fill="FFFFFF"/>
        <w:ind w:left="0" w:firstLine="0"/>
      </w:pPr>
      <w:bookmarkStart w:id="6" w:name="四制作启动u盘"/>
      <w:r>
        <w:rPr>
          <w:rFonts w:hint="eastAsia" w:ascii="Segoe UI" w:hAnsi="Segoe UI" w:eastAsia="Segoe UI" w:cs="Segoe UI"/>
          <w:b/>
          <w:bCs/>
          <w:i w:val="0"/>
          <w:iCs w:val="0"/>
          <w:caps w:val="0"/>
          <w:color w:val="000000"/>
          <w:spacing w:val="0"/>
          <w:sz w:val="24"/>
          <w:szCs w:val="24"/>
          <w:shd w:val="clear" w:fill="FFFFFF"/>
          <w:lang w:val="en-US" w:eastAsia="zh-CN"/>
        </w:rPr>
        <w:t>④</w:t>
      </w:r>
      <w:r>
        <w:rPr>
          <w:rFonts w:hint="default" w:ascii="Segoe UI" w:hAnsi="Segoe UI" w:eastAsia="Segoe UI" w:cs="Segoe UI"/>
          <w:b/>
          <w:bCs/>
          <w:i w:val="0"/>
          <w:iCs w:val="0"/>
          <w:caps w:val="0"/>
          <w:color w:val="000000"/>
          <w:spacing w:val="0"/>
          <w:sz w:val="24"/>
          <w:szCs w:val="24"/>
          <w:shd w:val="clear" w:fill="FFFFFF"/>
        </w:rPr>
        <w:t>Create a Bootable USB Drive</w:t>
      </w:r>
      <w:r>
        <w:t>：</w:t>
      </w:r>
    </w:p>
    <w:p w14:paraId="4A4AB855">
      <w:pPr>
        <w:keepNext w:val="0"/>
        <w:keepLines w:val="0"/>
        <w:widowControl/>
        <w:suppressLineNumbers w:val="0"/>
        <w:pBdr>
          <w:left w:val="none" w:color="auto" w:sz="0" w:space="0"/>
        </w:pBdr>
        <w:shd w:val="clear" w:fill="FFFFFF"/>
        <w:spacing w:before="0" w:beforeAutospacing="0" w:after="0" w:afterAutospacing="0"/>
        <w:jc w:val="left"/>
        <w:rPr>
          <w:rFonts w:ascii="Segoe UI" w:hAnsi="Segoe UI" w:eastAsia="Segoe UI" w:cs="Segoe UI"/>
          <w:i w:val="0"/>
          <w:iCs w:val="0"/>
          <w:caps w:val="0"/>
          <w:color w:val="000000"/>
          <w:spacing w:val="0"/>
          <w:sz w:val="24"/>
          <w:szCs w:val="24"/>
        </w:rPr>
      </w:pPr>
      <w:bookmarkStart w:id="7" w:name="下载地址httpsrufus.iezh"/>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1.</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This step requires using a disk writing tool on a computer to burn the image file to the USB drive for boot installation. The recommended tool is Rufus.</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Download link: </w:t>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fldChar w:fldCharType="begin"/>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instrText xml:space="preserve"> HYPERLINK "https://rufus.ie/zh/" \t "https://www.doubao.com/chat/_blank" </w:instrText>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fldChar w:fldCharType="separate"/>
      </w:r>
      <w:r>
        <w:rPr>
          <w:rStyle w:val="21"/>
          <w:rFonts w:hint="default" w:ascii="Segoe UI" w:hAnsi="Segoe UI" w:eastAsia="Segoe UI" w:cs="Segoe UI"/>
          <w:i w:val="0"/>
          <w:iCs w:val="0"/>
          <w:caps w:val="0"/>
          <w:spacing w:val="0"/>
          <w:sz w:val="24"/>
          <w:szCs w:val="24"/>
          <w:u w:val="none"/>
          <w:bdr w:val="none" w:color="auto" w:sz="0" w:space="0"/>
          <w:shd w:val="clear" w:fill="FFFFFF"/>
        </w:rPr>
        <w:t>https://rufus.ie/zh/</w:t>
      </w:r>
      <w:r>
        <w:rPr>
          <w:rFonts w:hint="default" w:ascii="Segoe UI" w:hAnsi="Segoe UI" w:eastAsia="Segoe UI" w:cs="Segoe UI"/>
          <w:i w:val="0"/>
          <w:iCs w:val="0"/>
          <w:caps w:val="0"/>
          <w:spacing w:val="0"/>
          <w:kern w:val="0"/>
          <w:sz w:val="24"/>
          <w:szCs w:val="24"/>
          <w:u w:val="none"/>
          <w:bdr w:val="none" w:color="auto" w:sz="0" w:space="0"/>
          <w:shd w:val="clear" w:fill="FFFFFF"/>
          <w:lang w:val="en-US" w:eastAsia="zh-CN" w:bidi="ar"/>
        </w:rPr>
        <w:fldChar w:fldCharType="end"/>
      </w:r>
    </w:p>
    <w:p w14:paraId="3906FC02">
      <w:pPr>
        <w:pStyle w:val="24"/>
      </w:pPr>
      <w:r>
        <w:drawing>
          <wp:inline distT="0" distB="0" distL="114300" distR="114300">
            <wp:extent cx="5334000" cy="3241675"/>
            <wp:effectExtent l="0" t="0" r="0" b="0"/>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8"/>
                    <a:stretch>
                      <a:fillRect/>
                    </a:stretch>
                  </pic:blipFill>
                  <pic:spPr>
                    <a:xfrm>
                      <a:off x="0" y="0"/>
                      <a:ext cx="5334000" cy="3242235"/>
                    </a:xfrm>
                    <a:prstGeom prst="rect">
                      <a:avLst/>
                    </a:prstGeom>
                    <a:noFill/>
                    <a:ln w="9525">
                      <a:noFill/>
                    </a:ln>
                  </pic:spPr>
                </pic:pic>
              </a:graphicData>
            </a:graphic>
          </wp:inline>
        </w:drawing>
      </w:r>
      <w:bookmarkEnd w:id="7"/>
      <w:bookmarkStart w:id="8" w:name="双击打开写盘工具rufus选择下载好的truenas镜像点击开始进行写入"/>
    </w:p>
    <w:p w14:paraId="43BF5E9A">
      <w:pPr>
        <w:pStyle w:val="6"/>
        <w:numPr>
          <w:numId w:val="0"/>
        </w:numPr>
        <w:rPr>
          <w:rFonts w:hint="eastAsia" w:eastAsiaTheme="majorEastAsia"/>
          <w:lang w:eastAsia="zh-CN"/>
        </w:rPr>
      </w:pPr>
      <w:r>
        <w:rPr>
          <w:rFonts w:ascii="Segoe UI" w:hAnsi="Segoe UI" w:eastAsia="Segoe UI" w:cs="Segoe UI"/>
          <w:i w:val="0"/>
          <w:iCs w:val="0"/>
          <w:caps w:val="0"/>
          <w:spacing w:val="0"/>
          <w:sz w:val="24"/>
          <w:szCs w:val="24"/>
          <w:shd w:val="clear" w:fill="FFFFFF"/>
        </w:rPr>
        <w:t>Double-click to open the Rufus tool, select the downloaded Truenas image, and click 【Start】 to begin writing.</w:t>
      </w:r>
    </w:p>
    <w:p w14:paraId="0D1025C0">
      <w:pPr>
        <w:pStyle w:val="24"/>
      </w:pPr>
      <w:r>
        <w:drawing>
          <wp:inline distT="0" distB="0" distL="114300" distR="114300">
            <wp:extent cx="4600575" cy="7257415"/>
            <wp:effectExtent l="0" t="0" r="0" b="0"/>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9"/>
                    <a:stretch>
                      <a:fillRect/>
                    </a:stretch>
                  </pic:blipFill>
                  <pic:spPr>
                    <a:xfrm>
                      <a:off x="0" y="0"/>
                      <a:ext cx="4600875" cy="7257448"/>
                    </a:xfrm>
                    <a:prstGeom prst="rect">
                      <a:avLst/>
                    </a:prstGeom>
                    <a:noFill/>
                    <a:ln w="9525">
                      <a:noFill/>
                    </a:ln>
                  </pic:spPr>
                </pic:pic>
              </a:graphicData>
            </a:graphic>
          </wp:inline>
        </w:drawing>
      </w:r>
    </w:p>
    <w:bookmarkEnd w:id="8"/>
    <w:p w14:paraId="5A263A2E">
      <w:pPr>
        <w:pStyle w:val="24"/>
        <w:rPr>
          <w:rStyle w:val="20"/>
          <w:rFonts w:ascii="Segoe UI" w:hAnsi="Segoe UI" w:eastAsia="Segoe UI" w:cs="Segoe UI"/>
          <w:b/>
          <w:bCs/>
          <w:i w:val="0"/>
          <w:iCs w:val="0"/>
          <w:caps w:val="0"/>
          <w:spacing w:val="0"/>
          <w:sz w:val="24"/>
          <w:szCs w:val="24"/>
          <w:shd w:val="clear" w:fill="FFFFFF"/>
        </w:rPr>
      </w:pPr>
      <w:bookmarkStart w:id="9" w:name="推荐使用dd模式进行写入"/>
      <w:r>
        <w:rPr>
          <w:rStyle w:val="20"/>
          <w:rFonts w:ascii="Segoe UI" w:hAnsi="Segoe UI" w:eastAsia="Segoe UI" w:cs="Segoe UI"/>
          <w:b/>
          <w:bCs/>
          <w:i w:val="0"/>
          <w:iCs w:val="0"/>
          <w:caps w:val="0"/>
          <w:spacing w:val="0"/>
          <w:sz w:val="24"/>
          <w:szCs w:val="24"/>
          <w:shd w:val="clear" w:fill="FFFFFF"/>
        </w:rPr>
        <w:t>Recommended to use DD mode for</w:t>
      </w:r>
      <w:r>
        <w:rPr>
          <w:rStyle w:val="20"/>
          <w:rFonts w:hint="eastAsia" w:ascii="Segoe UI" w:hAnsi="Segoe UI" w:eastAsia="宋体" w:cs="Segoe UI"/>
          <w:b/>
          <w:bCs/>
          <w:i w:val="0"/>
          <w:iCs w:val="0"/>
          <w:caps w:val="0"/>
          <w:spacing w:val="0"/>
          <w:sz w:val="24"/>
          <w:szCs w:val="24"/>
          <w:shd w:val="clear" w:fill="FFFFFF"/>
          <w:lang w:val="en-US" w:eastAsia="zh-CN"/>
        </w:rPr>
        <w:t xml:space="preserve"> </w:t>
      </w:r>
      <w:r>
        <w:rPr>
          <w:rStyle w:val="20"/>
          <w:rFonts w:ascii="Segoe UI" w:hAnsi="Segoe UI" w:eastAsia="Segoe UI" w:cs="Segoe UI"/>
          <w:b/>
          <w:bCs/>
          <w:i w:val="0"/>
          <w:iCs w:val="0"/>
          <w:caps w:val="0"/>
          <w:spacing w:val="0"/>
          <w:sz w:val="24"/>
          <w:szCs w:val="24"/>
          <w:shd w:val="clear" w:fill="FFFFFF"/>
        </w:rPr>
        <w:t>writing.</w:t>
      </w:r>
    </w:p>
    <w:p w14:paraId="3E5A389B">
      <w:pPr>
        <w:pStyle w:val="24"/>
      </w:pPr>
      <w:r>
        <w:drawing>
          <wp:inline distT="0" distB="0" distL="114300" distR="114300">
            <wp:extent cx="5334000" cy="3041650"/>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10"/>
                    <a:stretch>
                      <a:fillRect/>
                    </a:stretch>
                  </pic:blipFill>
                  <pic:spPr>
                    <a:xfrm>
                      <a:off x="0" y="0"/>
                      <a:ext cx="5334000" cy="3041913"/>
                    </a:xfrm>
                    <a:prstGeom prst="rect">
                      <a:avLst/>
                    </a:prstGeom>
                    <a:noFill/>
                    <a:ln w="9525">
                      <a:noFill/>
                    </a:ln>
                  </pic:spPr>
                </pic:pic>
              </a:graphicData>
            </a:graphic>
          </wp:inline>
        </w:drawing>
      </w:r>
      <w:bookmarkEnd w:id="9"/>
      <w:bookmarkStart w:id="10" w:name="进度条显示-准备就绪-即为写入完成可拔出-u-盘"/>
    </w:p>
    <w:p w14:paraId="3E8BF52B">
      <w:pPr>
        <w:keepNext w:val="0"/>
        <w:keepLines w:val="0"/>
        <w:widowControl/>
        <w:numPr>
          <w:numId w:val="0"/>
        </w:numPr>
        <w:suppressLineNumbers w:val="0"/>
        <w:pBdr>
          <w:left w:val="none" w:color="auto" w:sz="0" w:space="0"/>
        </w:pBdr>
        <w:spacing w:before="0" w:beforeAutospacing="1" w:after="0" w:afterAutospacing="1"/>
        <w:ind w:left="1080" w:leftChars="0"/>
      </w:pPr>
    </w:p>
    <w:p w14:paraId="7692E52D">
      <w:pPr>
        <w:pStyle w:val="6"/>
        <w:rPr>
          <w:rFonts w:hint="eastAsia" w:eastAsia="宋体"/>
          <w:lang w:val="en-US" w:eastAsia="zh-CN"/>
        </w:rPr>
      </w:pPr>
      <w:r>
        <w:rPr>
          <w:rFonts w:hint="eastAsia" w:ascii="Segoe UI" w:hAnsi="Segoe UI" w:eastAsia="宋体" w:cs="Segoe UI"/>
          <w:i w:val="0"/>
          <w:iCs w:val="0"/>
          <w:caps w:val="0"/>
          <w:spacing w:val="0"/>
          <w:sz w:val="24"/>
          <w:szCs w:val="24"/>
          <w:shd w:val="clear" w:fill="FFFFFF"/>
          <w:lang w:val="en-US" w:eastAsia="zh-CN"/>
        </w:rPr>
        <w:t>3.</w:t>
      </w:r>
      <w:r>
        <w:rPr>
          <w:rFonts w:ascii="Segoe UI" w:hAnsi="Segoe UI" w:eastAsia="Segoe UI" w:cs="Segoe UI"/>
          <w:i w:val="0"/>
          <w:iCs w:val="0"/>
          <w:caps w:val="0"/>
          <w:spacing w:val="0"/>
          <w:sz w:val="24"/>
          <w:szCs w:val="24"/>
          <w:shd w:val="clear" w:fill="FFFFFF"/>
        </w:rPr>
        <w:t>When the progress bar shows "Ready," the writing is complete, and the USB drive can be ejected</w:t>
      </w:r>
      <w:r>
        <w:rPr>
          <w:rFonts w:hint="eastAsia" w:ascii="Segoe UI" w:hAnsi="Segoe UI" w:eastAsia="宋体" w:cs="Segoe UI"/>
          <w:i w:val="0"/>
          <w:iCs w:val="0"/>
          <w:caps w:val="0"/>
          <w:spacing w:val="0"/>
          <w:sz w:val="24"/>
          <w:szCs w:val="24"/>
          <w:shd w:val="clear" w:fill="FFFFFF"/>
          <w:lang w:val="en-US" w:eastAsia="zh-CN"/>
        </w:rPr>
        <w:t>.</w:t>
      </w:r>
    </w:p>
    <w:p w14:paraId="03618C88">
      <w:pPr>
        <w:pStyle w:val="24"/>
      </w:pPr>
      <w:r>
        <w:drawing>
          <wp:inline distT="0" distB="0" distL="114300" distR="114300">
            <wp:extent cx="4600575" cy="7257415"/>
            <wp:effectExtent l="0" t="0" r="0"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11"/>
                    <a:stretch>
                      <a:fillRect/>
                    </a:stretch>
                  </pic:blipFill>
                  <pic:spPr>
                    <a:xfrm>
                      <a:off x="0" y="0"/>
                      <a:ext cx="4600875" cy="7257448"/>
                    </a:xfrm>
                    <a:prstGeom prst="rect">
                      <a:avLst/>
                    </a:prstGeom>
                    <a:noFill/>
                    <a:ln w="9525">
                      <a:noFill/>
                    </a:ln>
                  </pic:spPr>
                </pic:pic>
              </a:graphicData>
            </a:graphic>
          </wp:inline>
        </w:drawing>
      </w:r>
    </w:p>
    <w:bookmarkEnd w:id="6"/>
    <w:bookmarkEnd w:id="10"/>
    <w:p w14:paraId="4B7A7CB8">
      <w:pPr>
        <w:keepNext w:val="0"/>
        <w:keepLines w:val="0"/>
        <w:widowControl/>
        <w:numPr>
          <w:numId w:val="0"/>
        </w:numPr>
        <w:suppressLineNumbers w:val="0"/>
        <w:pBdr>
          <w:left w:val="none" w:color="auto" w:sz="0" w:space="0"/>
        </w:pBdr>
        <w:spacing w:before="0" w:beforeAutospacing="1" w:after="0" w:afterAutospacing="1"/>
        <w:rPr>
          <w:rFonts w:ascii="Segoe UI" w:hAnsi="Segoe UI" w:eastAsia="Segoe UI" w:cs="Segoe UI"/>
          <w:i w:val="0"/>
          <w:iCs w:val="0"/>
          <w:caps w:val="0"/>
          <w:color w:val="000000"/>
          <w:spacing w:val="0"/>
          <w:sz w:val="24"/>
          <w:szCs w:val="24"/>
        </w:rPr>
      </w:pPr>
      <w:bookmarkStart w:id="11" w:name="五将系统安装到设备上"/>
      <w:r>
        <w:rPr>
          <w:rFonts w:hint="eastAsia"/>
          <w:lang w:val="en-US" w:eastAsia="zh-CN"/>
        </w:rPr>
        <w:t xml:space="preserve">⑤ </w:t>
      </w:r>
      <w:bookmarkStart w:id="12" w:name="Xbf4678b67f20c68f412e8a8582526ad09c991a4"/>
      <w:r>
        <w:rPr>
          <w:rStyle w:val="20"/>
          <w:rFonts w:hint="default" w:ascii="Segoe UI" w:hAnsi="Segoe UI" w:eastAsia="Segoe UI" w:cs="Segoe UI"/>
          <w:b/>
          <w:bCs/>
          <w:i w:val="0"/>
          <w:iCs w:val="0"/>
          <w:caps w:val="0"/>
          <w:color w:val="000000"/>
          <w:spacing w:val="0"/>
          <w:kern w:val="0"/>
          <w:sz w:val="24"/>
          <w:szCs w:val="24"/>
          <w:bdr w:val="none" w:color="auto" w:sz="0" w:space="0"/>
          <w:shd w:val="clear" w:fill="FFFFFF"/>
          <w:lang w:val="en-US" w:eastAsia="zh-CN" w:bidi="ar"/>
        </w:rPr>
        <w:t>Device Preparation</w:t>
      </w:r>
      <w:r>
        <w:rPr>
          <w:rStyle w:val="20"/>
          <w:rFonts w:hint="eastAsia" w:ascii="Segoe UI" w:hAnsi="Segoe UI" w:eastAsia="Segoe UI" w:cs="Segoe UI"/>
          <w:b/>
          <w:bCs/>
          <w:i w:val="0"/>
          <w:iCs w:val="0"/>
          <w:caps w:val="0"/>
          <w:color w:val="000000"/>
          <w:spacing w:val="0"/>
          <w:kern w:val="0"/>
          <w:sz w:val="24"/>
          <w:szCs w:val="24"/>
          <w:bdr w:val="none" w:color="auto" w:sz="0" w:space="0"/>
          <w:shd w:val="clear" w:fill="FFFFFF"/>
          <w:lang w:val="en-US" w:eastAsia="zh-CN" w:bidi="ar"/>
        </w:rPr>
        <w:t>：</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1.</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Connect the host to at least one hard drive for storage. It is recommended to use the built-in eMMC as the system disk to reduce occupation of extra hard drive slots. Connect the host to a network cable (wireless-only installation is not supported yet). Connect power, monitor, keyboard, mouse, and other devices.</w:t>
      </w:r>
    </w:p>
    <w:p w14:paraId="704B66DD">
      <w:pPr>
        <w:keepNext w:val="0"/>
        <w:keepLines w:val="0"/>
        <w:widowControl/>
        <w:numPr>
          <w:numId w:val="0"/>
        </w:numPr>
        <w:suppressLineNumbers w:val="0"/>
        <w:pBdr>
          <w:left w:val="none" w:color="auto" w:sz="0" w:space="0"/>
        </w:pBdr>
        <w:spacing w:before="0" w:beforeAutospacing="1" w:after="0" w:afterAutospacing="1"/>
        <w:ind w:left="1080" w:leftChars="0"/>
      </w:pPr>
    </w:p>
    <w:p w14:paraId="48276D4D">
      <w:pPr>
        <w:pStyle w:val="6"/>
      </w:pPr>
    </w:p>
    <w:p w14:paraId="6BC606EB">
      <w:pPr>
        <w:pStyle w:val="24"/>
      </w:pPr>
      <w:r>
        <w:drawing>
          <wp:inline distT="0" distB="0" distL="114300" distR="114300">
            <wp:extent cx="5334000" cy="3000375"/>
            <wp:effectExtent l="0" t="0" r="0"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a:picLocks noChangeAspect="1" noChangeArrowheads="1"/>
                    </pic:cNvPicPr>
                  </pic:nvPicPr>
                  <pic:blipFill>
                    <a:blip r:embed="rId12"/>
                    <a:stretch>
                      <a:fillRect/>
                    </a:stretch>
                  </pic:blipFill>
                  <pic:spPr>
                    <a:xfrm>
                      <a:off x="0" y="0"/>
                      <a:ext cx="5334000" cy="3000375"/>
                    </a:xfrm>
                    <a:prstGeom prst="rect">
                      <a:avLst/>
                    </a:prstGeom>
                    <a:noFill/>
                    <a:ln w="9525">
                      <a:noFill/>
                    </a:ln>
                  </pic:spPr>
                </pic:pic>
              </a:graphicData>
            </a:graphic>
          </wp:inline>
        </w:drawing>
      </w:r>
    </w:p>
    <w:bookmarkEnd w:id="12"/>
    <w:p w14:paraId="69FA5988">
      <w:pPr>
        <w:keepNext w:val="0"/>
        <w:keepLines w:val="0"/>
        <w:widowControl/>
        <w:suppressLineNumbers w:val="0"/>
        <w:pBdr>
          <w:left w:val="none" w:color="auto" w:sz="0" w:space="0"/>
        </w:pBdr>
        <w:shd w:val="clear" w:fill="FFFFFF"/>
        <w:spacing w:before="0" w:beforeAutospacing="0" w:after="0" w:afterAutospacing="0"/>
        <w:jc w:val="left"/>
      </w:pPr>
      <w:bookmarkStart w:id="13" w:name="选择引导u盘按回车进入安装页面"/>
      <w:r>
        <w:rPr>
          <w:rStyle w:val="20"/>
          <w:rFonts w:hint="eastAsia" w:ascii="Segoe UI" w:hAnsi="Segoe UI" w:eastAsia="Segoe UI" w:cs="Segoe UI"/>
          <w:b/>
          <w:bCs/>
          <w:i w:val="0"/>
          <w:iCs w:val="0"/>
          <w:caps w:val="0"/>
          <w:color w:val="000000"/>
          <w:spacing w:val="0"/>
          <w:kern w:val="0"/>
          <w:sz w:val="24"/>
          <w:szCs w:val="24"/>
          <w:bdr w:val="none" w:color="auto" w:sz="0" w:space="0"/>
          <w:shd w:val="clear" w:fill="FFFFFF"/>
          <w:lang w:val="en-US" w:eastAsia="zh-CN" w:bidi="ar"/>
        </w:rPr>
        <w:t>2.</w:t>
      </w:r>
      <w:r>
        <w:rPr>
          <w:rStyle w:val="20"/>
          <w:rFonts w:hint="default" w:ascii="Segoe UI" w:hAnsi="Segoe UI" w:eastAsia="Segoe UI" w:cs="Segoe UI"/>
          <w:b/>
          <w:bCs/>
          <w:i w:val="0"/>
          <w:iCs w:val="0"/>
          <w:caps w:val="0"/>
          <w:color w:val="000000"/>
          <w:spacing w:val="0"/>
          <w:kern w:val="0"/>
          <w:sz w:val="24"/>
          <w:szCs w:val="24"/>
          <w:bdr w:val="none" w:color="auto" w:sz="0" w:space="0"/>
          <w:shd w:val="clear" w:fill="FFFFFF"/>
          <w:lang w:val="en-US" w:eastAsia="zh-CN" w:bidi="ar"/>
        </w:rPr>
        <w:t>Select Boot Device</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Insert the prepared bootable USB drive into the host's interface. Power on the host and quickly press the keyboard hotkey F7 during startup to enter the boot device selection interface.</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br w:type="textWrapping"/>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Select the boot USB drive, press Enter, and enter the installation page.</w:t>
      </w:r>
    </w:p>
    <w:p w14:paraId="7B283732">
      <w:pPr>
        <w:pStyle w:val="6"/>
      </w:pPr>
    </w:p>
    <w:p w14:paraId="33FEB27A">
      <w:pPr>
        <w:pStyle w:val="24"/>
      </w:pPr>
      <w:r>
        <w:drawing>
          <wp:inline distT="0" distB="0" distL="114300" distR="114300">
            <wp:extent cx="5334000" cy="3000375"/>
            <wp:effectExtent l="0" t="0" r="0" b="0"/>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a:blip r:embed="rId13"/>
                    <a:stretch>
                      <a:fillRect/>
                    </a:stretch>
                  </pic:blipFill>
                  <pic:spPr>
                    <a:xfrm>
                      <a:off x="0" y="0"/>
                      <a:ext cx="5334000" cy="3000375"/>
                    </a:xfrm>
                    <a:prstGeom prst="rect">
                      <a:avLst/>
                    </a:prstGeom>
                    <a:noFill/>
                    <a:ln w="9525">
                      <a:noFill/>
                    </a:ln>
                  </pic:spPr>
                </pic:pic>
              </a:graphicData>
            </a:graphic>
          </wp:inline>
        </w:drawing>
      </w:r>
    </w:p>
    <w:bookmarkEnd w:id="13"/>
    <w:p w14:paraId="5E7158D2">
      <w:pPr>
        <w:keepNext w:val="0"/>
        <w:keepLines w:val="0"/>
        <w:widowControl/>
        <w:suppressLineNumbers w:val="0"/>
        <w:pBdr>
          <w:left w:val="none" w:color="auto" w:sz="0" w:space="0"/>
        </w:pBdr>
        <w:shd w:val="clear" w:fill="FFFFFF"/>
        <w:spacing w:before="0" w:beforeAutospacing="0" w:after="0" w:afterAutospacing="0"/>
        <w:jc w:val="left"/>
        <w:rPr>
          <w:rFonts w:ascii="Segoe UI" w:hAnsi="Segoe UI" w:eastAsia="Segoe UI" w:cs="Segoe UI"/>
          <w:i w:val="0"/>
          <w:iCs w:val="0"/>
          <w:caps w:val="0"/>
          <w:color w:val="000000"/>
          <w:spacing w:val="0"/>
          <w:sz w:val="24"/>
          <w:szCs w:val="24"/>
        </w:rPr>
      </w:pPr>
      <w:bookmarkStart w:id="14" w:name="选择第一项按enter回车键进入安装"/>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3.</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Select the first option and press "Enter" to enter the installation.</w:t>
      </w:r>
    </w:p>
    <w:p w14:paraId="798DCC8A">
      <w:pPr>
        <w:pStyle w:val="6"/>
        <w:numPr>
          <w:numId w:val="0"/>
        </w:numPr>
        <w:ind w:leftChars="0"/>
        <w:rPr>
          <w:rFonts w:hint="eastAsia" w:eastAsiaTheme="majorEastAsia"/>
          <w:lang w:eastAsia="zh-CN"/>
        </w:rPr>
      </w:pPr>
    </w:p>
    <w:p w14:paraId="5856CE38">
      <w:pPr>
        <w:pStyle w:val="24"/>
      </w:pPr>
      <w:r>
        <w:drawing>
          <wp:inline distT="0" distB="0" distL="114300" distR="114300">
            <wp:extent cx="5334000" cy="3000375"/>
            <wp:effectExtent l="0" t="0" r="0" b="0"/>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a:picLocks noChangeAspect="1" noChangeArrowheads="1"/>
                    </pic:cNvPicPr>
                  </pic:nvPicPr>
                  <pic:blipFill>
                    <a:blip r:embed="rId14"/>
                    <a:stretch>
                      <a:fillRect/>
                    </a:stretch>
                  </pic:blipFill>
                  <pic:spPr>
                    <a:xfrm>
                      <a:off x="0" y="0"/>
                      <a:ext cx="5334000" cy="3000375"/>
                    </a:xfrm>
                    <a:prstGeom prst="rect">
                      <a:avLst/>
                    </a:prstGeom>
                    <a:noFill/>
                    <a:ln w="9525">
                      <a:noFill/>
                    </a:ln>
                  </pic:spPr>
                </pic:pic>
              </a:graphicData>
            </a:graphic>
          </wp:inline>
        </w:drawing>
      </w:r>
    </w:p>
    <w:bookmarkEnd w:id="14"/>
    <w:p w14:paraId="067C9248">
      <w:pPr>
        <w:keepNext w:val="0"/>
        <w:keepLines w:val="0"/>
        <w:widowControl/>
        <w:numPr>
          <w:numId w:val="0"/>
        </w:numPr>
        <w:suppressLineNumbers w:val="0"/>
        <w:pBdr>
          <w:left w:val="none" w:color="auto" w:sz="0" w:space="0"/>
        </w:pBdr>
        <w:spacing w:before="0" w:beforeAutospacing="1" w:after="0" w:afterAutospacing="1"/>
      </w:pPr>
      <w:bookmarkStart w:id="15" w:name="选择第一项installupgrade"/>
    </w:p>
    <w:p w14:paraId="6334940F">
      <w:pPr>
        <w:keepNext w:val="0"/>
        <w:keepLines w:val="0"/>
        <w:widowControl/>
        <w:suppressLineNumbers w:val="0"/>
        <w:pBdr>
          <w:left w:val="none" w:color="auto" w:sz="0" w:space="0"/>
        </w:pBdr>
        <w:shd w:val="clear" w:fill="FFFFFF"/>
        <w:spacing w:before="0" w:beforeAutospacing="0" w:after="0" w:afterAutospacing="0"/>
        <w:jc w:val="left"/>
        <w:rPr>
          <w:rFonts w:hint="eastAsia" w:eastAsiaTheme="majorEastAsia"/>
          <w:lang w:eastAsia="zh-CN"/>
        </w:rPr>
      </w:pPr>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4.</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Select the first option: 【Install/Upgrade】.</w:t>
      </w:r>
    </w:p>
    <w:p w14:paraId="47C9CF77">
      <w:pPr>
        <w:pStyle w:val="24"/>
      </w:pPr>
      <w:r>
        <w:drawing>
          <wp:inline distT="0" distB="0" distL="114300" distR="114300">
            <wp:extent cx="5334000" cy="3000375"/>
            <wp:effectExtent l="0" t="0" r="0" b="0"/>
            <wp:docPr id="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a:picLocks noChangeAspect="1" noChangeArrowheads="1"/>
                    </pic:cNvPicPr>
                  </pic:nvPicPr>
                  <pic:blipFill>
                    <a:blip r:embed="rId15"/>
                    <a:stretch>
                      <a:fillRect/>
                    </a:stretch>
                  </pic:blipFill>
                  <pic:spPr>
                    <a:xfrm>
                      <a:off x="0" y="0"/>
                      <a:ext cx="5334000" cy="3000375"/>
                    </a:xfrm>
                    <a:prstGeom prst="rect">
                      <a:avLst/>
                    </a:prstGeom>
                    <a:noFill/>
                    <a:ln w="9525">
                      <a:noFill/>
                    </a:ln>
                  </pic:spPr>
                </pic:pic>
              </a:graphicData>
            </a:graphic>
          </wp:inline>
        </w:drawing>
      </w:r>
    </w:p>
    <w:bookmarkEnd w:id="15"/>
    <w:p w14:paraId="5E4AEF44">
      <w:pPr>
        <w:keepNext w:val="0"/>
        <w:keepLines w:val="0"/>
        <w:widowControl/>
        <w:suppressLineNumbers w:val="0"/>
        <w:pBdr>
          <w:left w:val="none" w:color="auto" w:sz="0" w:space="0"/>
        </w:pBdr>
        <w:shd w:val="clear" w:fill="FFFFFF"/>
        <w:spacing w:before="0" w:beforeAutospacing="0" w:after="0" w:afterAutospacing="0"/>
        <w:jc w:val="left"/>
        <w:rPr>
          <w:rFonts w:ascii="Segoe UI" w:hAnsi="Segoe UI" w:eastAsia="Segoe UI" w:cs="Segoe UI"/>
          <w:i w:val="0"/>
          <w:iCs w:val="0"/>
          <w:caps w:val="0"/>
          <w:color w:val="000000"/>
          <w:spacing w:val="0"/>
          <w:sz w:val="24"/>
          <w:szCs w:val="24"/>
        </w:rPr>
      </w:pPr>
      <w:bookmarkStart w:id="16" w:name="使用空格键确认选择安装的硬盘这里我们就选择第二块磁盘即可然后点击ok"/>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5.</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Use the spacebar to confirm the selected installation hard drive (here, choose the second disk), then click 【OK】.</w:t>
      </w:r>
    </w:p>
    <w:p w14:paraId="640E89A5">
      <w:pPr>
        <w:pStyle w:val="6"/>
      </w:pPr>
    </w:p>
    <w:p w14:paraId="51A23BD4">
      <w:pPr>
        <w:pStyle w:val="24"/>
      </w:pPr>
      <w:r>
        <w:drawing>
          <wp:inline distT="0" distB="0" distL="114300" distR="114300">
            <wp:extent cx="5334000" cy="3000375"/>
            <wp:effectExtent l="0" t="0" r="0" b="0"/>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a:picLocks noChangeAspect="1" noChangeArrowheads="1"/>
                    </pic:cNvPicPr>
                  </pic:nvPicPr>
                  <pic:blipFill>
                    <a:blip r:embed="rId16"/>
                    <a:stretch>
                      <a:fillRect/>
                    </a:stretch>
                  </pic:blipFill>
                  <pic:spPr>
                    <a:xfrm>
                      <a:off x="0" y="0"/>
                      <a:ext cx="5334000" cy="3000375"/>
                    </a:xfrm>
                    <a:prstGeom prst="rect">
                      <a:avLst/>
                    </a:prstGeom>
                    <a:noFill/>
                    <a:ln w="9525">
                      <a:noFill/>
                    </a:ln>
                  </pic:spPr>
                </pic:pic>
              </a:graphicData>
            </a:graphic>
          </wp:inline>
        </w:drawing>
      </w:r>
    </w:p>
    <w:bookmarkEnd w:id="16"/>
    <w:p w14:paraId="60F6FD16">
      <w:pPr>
        <w:keepNext w:val="0"/>
        <w:keepLines w:val="0"/>
        <w:widowControl/>
        <w:suppressLineNumbers w:val="0"/>
        <w:pBdr>
          <w:left w:val="none" w:color="auto" w:sz="0" w:space="0"/>
        </w:pBdr>
        <w:shd w:val="clear" w:fill="FFFFFF"/>
        <w:spacing w:before="0" w:beforeAutospacing="0" w:after="0" w:afterAutospacing="0"/>
        <w:jc w:val="left"/>
        <w:rPr>
          <w:rFonts w:ascii="Segoe UI" w:hAnsi="Segoe UI" w:eastAsia="Segoe UI" w:cs="Segoe UI"/>
          <w:i w:val="0"/>
          <w:iCs w:val="0"/>
          <w:caps w:val="0"/>
          <w:color w:val="000000"/>
          <w:spacing w:val="0"/>
          <w:sz w:val="24"/>
          <w:szCs w:val="24"/>
        </w:rPr>
      </w:pPr>
      <w:bookmarkStart w:id="17" w:name="点击yes继续安装"/>
      <w:r>
        <w:rPr>
          <w:rFonts w:hint="eastAsia" w:ascii="Segoe UI" w:hAnsi="Segoe UI" w:eastAsia="Segoe UI" w:cs="Segoe UI"/>
          <w:i w:val="0"/>
          <w:iCs w:val="0"/>
          <w:caps w:val="0"/>
          <w:color w:val="000000"/>
          <w:spacing w:val="0"/>
          <w:kern w:val="0"/>
          <w:sz w:val="24"/>
          <w:szCs w:val="24"/>
          <w:bdr w:val="none" w:color="auto" w:sz="0" w:space="0"/>
          <w:shd w:val="clear" w:fill="FFFFFF"/>
          <w:lang w:val="en-US" w:eastAsia="zh-CN" w:bidi="ar"/>
        </w:rPr>
        <w:t>6.</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Click 【Yes】 to continue the installation.</w:t>
      </w:r>
    </w:p>
    <w:p w14:paraId="1DF76672">
      <w:pPr>
        <w:keepNext w:val="0"/>
        <w:keepLines w:val="0"/>
        <w:widowControl/>
        <w:numPr>
          <w:numId w:val="0"/>
        </w:numPr>
        <w:suppressLineNumbers w:val="0"/>
        <w:pBdr>
          <w:left w:val="none" w:color="auto" w:sz="0" w:space="0"/>
        </w:pBdr>
        <w:spacing w:before="0" w:beforeAutospacing="1" w:after="0" w:afterAutospacing="1"/>
      </w:pPr>
    </w:p>
    <w:p w14:paraId="40A9AEB7">
      <w:pPr>
        <w:pStyle w:val="6"/>
        <w:rPr>
          <w:rFonts w:hint="eastAsia" w:eastAsiaTheme="majorEastAsia"/>
          <w:lang w:val="en-US" w:eastAsia="zh-CN"/>
        </w:rPr>
      </w:pPr>
    </w:p>
    <w:p w14:paraId="088448C3">
      <w:pPr>
        <w:pStyle w:val="24"/>
      </w:pPr>
      <w:r>
        <w:drawing>
          <wp:inline distT="0" distB="0" distL="114300" distR="114300">
            <wp:extent cx="5334000" cy="3000375"/>
            <wp:effectExtent l="0" t="0" r="0" b="0"/>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a:picLocks noChangeAspect="1" noChangeArrowheads="1"/>
                    </pic:cNvPicPr>
                  </pic:nvPicPr>
                  <pic:blipFill>
                    <a:blip r:embed="rId17"/>
                    <a:stretch>
                      <a:fillRect/>
                    </a:stretch>
                  </pic:blipFill>
                  <pic:spPr>
                    <a:xfrm>
                      <a:off x="0" y="0"/>
                      <a:ext cx="5334000" cy="3000375"/>
                    </a:xfrm>
                    <a:prstGeom prst="rect">
                      <a:avLst/>
                    </a:prstGeom>
                    <a:noFill/>
                    <a:ln w="9525">
                      <a:noFill/>
                    </a:ln>
                  </pic:spPr>
                </pic:pic>
              </a:graphicData>
            </a:graphic>
          </wp:inline>
        </w:drawing>
      </w:r>
    </w:p>
    <w:bookmarkEnd w:id="17"/>
    <w:p w14:paraId="4E704BD4">
      <w:pPr>
        <w:keepNext w:val="0"/>
        <w:keepLines w:val="0"/>
        <w:widowControl/>
        <w:numPr>
          <w:numId w:val="0"/>
        </w:numPr>
        <w:suppressLineNumbers w:val="0"/>
        <w:pBdr>
          <w:left w:val="none" w:color="auto" w:sz="0" w:space="0"/>
        </w:pBdr>
        <w:spacing w:before="0" w:beforeAutospacing="1" w:after="0" w:afterAutospacing="1"/>
        <w:rPr>
          <w:rFonts w:ascii="Segoe UI" w:hAnsi="Segoe UI" w:eastAsia="Segoe UI" w:cs="Segoe UI"/>
          <w:i w:val="0"/>
          <w:iCs w:val="0"/>
          <w:caps w:val="0"/>
          <w:color w:val="000000"/>
          <w:spacing w:val="0"/>
          <w:sz w:val="24"/>
          <w:szCs w:val="24"/>
        </w:rPr>
      </w:pPr>
      <w:bookmarkStart w:id="18" w:name="选择第一项设置登陆密码"/>
      <w:r>
        <w:t>7.</w:t>
      </w:r>
      <w:r>
        <w:rPr>
          <w:rFonts w:hint="default" w:ascii="Segoe UI" w:hAnsi="Segoe UI" w:eastAsia="Segoe UI" w:cs="Segoe UI"/>
          <w:i w:val="0"/>
          <w:iCs w:val="0"/>
          <w:caps w:val="0"/>
          <w:color w:val="000000"/>
          <w:spacing w:val="0"/>
          <w:kern w:val="0"/>
          <w:sz w:val="24"/>
          <w:szCs w:val="24"/>
          <w:bdr w:val="none" w:color="auto" w:sz="0" w:space="0"/>
          <w:shd w:val="clear" w:fill="FFFFFF"/>
          <w:lang w:val="en-US" w:eastAsia="zh-CN" w:bidi="ar"/>
        </w:rPr>
        <w:t>Select the first option to set the login password.</w:t>
      </w:r>
    </w:p>
    <w:p w14:paraId="5867F362">
      <w:pPr>
        <w:keepNext w:val="0"/>
        <w:keepLines w:val="0"/>
        <w:widowControl/>
        <w:numPr>
          <w:numId w:val="0"/>
        </w:numPr>
        <w:suppressLineNumbers w:val="0"/>
        <w:pBdr>
          <w:left w:val="none" w:color="auto" w:sz="0" w:space="0"/>
        </w:pBdr>
        <w:spacing w:before="0" w:beforeAutospacing="1" w:after="0" w:afterAutospacing="1"/>
      </w:pPr>
    </w:p>
    <w:p w14:paraId="228F1146">
      <w:pPr>
        <w:pStyle w:val="24"/>
      </w:pPr>
      <w:r>
        <w:drawing>
          <wp:inline distT="0" distB="0" distL="114300" distR="114300">
            <wp:extent cx="5334000" cy="3000375"/>
            <wp:effectExtent l="0" t="0" r="0" b="0"/>
            <wp:docPr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a:picLocks noChangeAspect="1" noChangeArrowheads="1"/>
                    </pic:cNvPicPr>
                  </pic:nvPicPr>
                  <pic:blipFill>
                    <a:blip r:embed="rId18"/>
                    <a:stretch>
                      <a:fillRect/>
                    </a:stretch>
                  </pic:blipFill>
                  <pic:spPr>
                    <a:xfrm>
                      <a:off x="0" y="0"/>
                      <a:ext cx="5334000" cy="3000375"/>
                    </a:xfrm>
                    <a:prstGeom prst="rect">
                      <a:avLst/>
                    </a:prstGeom>
                    <a:noFill/>
                    <a:ln w="9525">
                      <a:noFill/>
                    </a:ln>
                  </pic:spPr>
                </pic:pic>
              </a:graphicData>
            </a:graphic>
          </wp:inline>
        </w:drawing>
      </w:r>
    </w:p>
    <w:p w14:paraId="2095D658">
      <w:pPr>
        <w:pStyle w:val="3"/>
      </w:pPr>
      <w:r>
        <w:drawing>
          <wp:inline distT="0" distB="0" distL="114300" distR="114300">
            <wp:extent cx="5334000" cy="3000375"/>
            <wp:effectExtent l="0" t="0" r="0" b="0"/>
            <wp:docPr id="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pic:cNvPicPr>
                      <a:picLocks noChangeAspect="1" noChangeArrowheads="1"/>
                    </pic:cNvPicPr>
                  </pic:nvPicPr>
                  <pic:blipFill>
                    <a:blip r:embed="rId19"/>
                    <a:stretch>
                      <a:fillRect/>
                    </a:stretch>
                  </pic:blipFill>
                  <pic:spPr>
                    <a:xfrm>
                      <a:off x="0" y="0"/>
                      <a:ext cx="5334000" cy="3000375"/>
                    </a:xfrm>
                    <a:prstGeom prst="rect">
                      <a:avLst/>
                    </a:prstGeom>
                    <a:noFill/>
                    <a:ln w="9525">
                      <a:noFill/>
                    </a:ln>
                  </pic:spPr>
                </pic:pic>
              </a:graphicData>
            </a:graphic>
          </wp:inline>
        </w:drawing>
      </w:r>
    </w:p>
    <w:bookmarkEnd w:id="18"/>
    <w:p w14:paraId="425C9A0C">
      <w:pPr>
        <w:pStyle w:val="6"/>
        <w:numPr>
          <w:ilvl w:val="0"/>
          <w:numId w:val="1"/>
        </w:numPr>
        <w:rPr>
          <w:rFonts w:hint="eastAsia" w:eastAsiaTheme="majorEastAsia"/>
          <w:lang w:val="en-US" w:eastAsia="zh-CN"/>
        </w:rPr>
      </w:pPr>
      <w:bookmarkStart w:id="19" w:name="耐心等待系统安装"/>
      <w:r>
        <w:rPr>
          <w:rFonts w:ascii="宋体" w:hAnsi="宋体" w:eastAsia="宋体" w:cs="宋体"/>
          <w:sz w:val="24"/>
          <w:szCs w:val="24"/>
        </w:rPr>
        <w:t>Wait patiently for the system to install.</w:t>
      </w:r>
    </w:p>
    <w:p w14:paraId="46E4427B">
      <w:pPr>
        <w:pStyle w:val="24"/>
      </w:pPr>
      <w:r>
        <w:drawing>
          <wp:inline distT="0" distB="0" distL="114300" distR="114300">
            <wp:extent cx="5334000" cy="3000375"/>
            <wp:effectExtent l="0" t="0" r="0" b="0"/>
            <wp:docPr id="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a:picLocks noChangeAspect="1" noChangeArrowheads="1"/>
                    </pic:cNvPicPr>
                  </pic:nvPicPr>
                  <pic:blipFill>
                    <a:blip r:embed="rId20"/>
                    <a:stretch>
                      <a:fillRect/>
                    </a:stretch>
                  </pic:blipFill>
                  <pic:spPr>
                    <a:xfrm>
                      <a:off x="0" y="0"/>
                      <a:ext cx="5334000" cy="3000375"/>
                    </a:xfrm>
                    <a:prstGeom prst="rect">
                      <a:avLst/>
                    </a:prstGeom>
                    <a:noFill/>
                    <a:ln w="9525">
                      <a:noFill/>
                    </a:ln>
                  </pic:spPr>
                </pic:pic>
              </a:graphicData>
            </a:graphic>
          </wp:inline>
        </w:drawing>
      </w:r>
    </w:p>
    <w:bookmarkEnd w:id="19"/>
    <w:p w14:paraId="74FC7774">
      <w:pPr>
        <w:pStyle w:val="6"/>
      </w:pPr>
      <w:bookmarkStart w:id="20" w:name="安装成功拔掉u盘点击ok返回菜单"/>
      <w:r>
        <w:rPr>
          <w:b/>
          <w:bCs/>
        </w:rPr>
        <w:t>9.</w:t>
      </w:r>
      <w:r>
        <w:rPr>
          <w:rFonts w:ascii="宋体" w:hAnsi="宋体" w:eastAsia="宋体" w:cs="宋体"/>
          <w:sz w:val="24"/>
          <w:szCs w:val="24"/>
        </w:rPr>
        <w:t>After successful installation, remove the USB drive, click 【Ok】 to return to the menu.</w:t>
      </w:r>
    </w:p>
    <w:p w14:paraId="14AFF163">
      <w:pPr>
        <w:pStyle w:val="24"/>
      </w:pPr>
      <w:r>
        <w:drawing>
          <wp:inline distT="0" distB="0" distL="114300" distR="114300">
            <wp:extent cx="5334000" cy="3000375"/>
            <wp:effectExtent l="0" t="0" r="0" b="0"/>
            <wp:docPr id="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a:picLocks noChangeAspect="1" noChangeArrowheads="1"/>
                    </pic:cNvPicPr>
                  </pic:nvPicPr>
                  <pic:blipFill>
                    <a:blip r:embed="rId21"/>
                    <a:stretch>
                      <a:fillRect/>
                    </a:stretch>
                  </pic:blipFill>
                  <pic:spPr>
                    <a:xfrm>
                      <a:off x="0" y="0"/>
                      <a:ext cx="5334000" cy="3000375"/>
                    </a:xfrm>
                    <a:prstGeom prst="rect">
                      <a:avLst/>
                    </a:prstGeom>
                    <a:noFill/>
                    <a:ln w="9525">
                      <a:noFill/>
                    </a:ln>
                  </pic:spPr>
                </pic:pic>
              </a:graphicData>
            </a:graphic>
          </wp:inline>
        </w:drawing>
      </w:r>
    </w:p>
    <w:bookmarkEnd w:id="20"/>
    <w:p w14:paraId="376B399B">
      <w:pPr>
        <w:pStyle w:val="6"/>
        <w:numPr>
          <w:numId w:val="0"/>
        </w:numPr>
        <w:ind w:leftChars="0"/>
        <w:rPr>
          <w:rFonts w:hint="eastAsia" w:eastAsiaTheme="majorEastAsia"/>
          <w:lang w:eastAsia="zh-CN"/>
        </w:rPr>
      </w:pPr>
      <w:bookmarkStart w:id="21" w:name="点击reboot-system进行重启"/>
      <w:r>
        <w:rPr>
          <w:rFonts w:hint="eastAsia" w:ascii="宋体" w:hAnsi="宋体" w:eastAsia="宋体" w:cs="宋体"/>
          <w:sz w:val="24"/>
          <w:szCs w:val="24"/>
          <w:lang w:val="en-US" w:eastAsia="zh-CN"/>
        </w:rPr>
        <w:t>10.</w:t>
      </w:r>
      <w:r>
        <w:rPr>
          <w:rFonts w:ascii="宋体" w:hAnsi="宋体" w:eastAsia="宋体" w:cs="宋体"/>
          <w:sz w:val="24"/>
          <w:szCs w:val="24"/>
        </w:rPr>
        <w:t>Click 【Reboot System】 to restart.</w:t>
      </w:r>
    </w:p>
    <w:p w14:paraId="6E5008FD">
      <w:pPr>
        <w:pStyle w:val="24"/>
      </w:pPr>
      <w:r>
        <w:drawing>
          <wp:inline distT="0" distB="0" distL="114300" distR="114300">
            <wp:extent cx="5334000" cy="3000375"/>
            <wp:effectExtent l="0" t="0" r="0" b="0"/>
            <wp:docPr id="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pic:cNvPicPr>
                      <a:picLocks noChangeAspect="1" noChangeArrowheads="1"/>
                    </pic:cNvPicPr>
                  </pic:nvPicPr>
                  <pic:blipFill>
                    <a:blip r:embed="rId22"/>
                    <a:stretch>
                      <a:fillRect/>
                    </a:stretch>
                  </pic:blipFill>
                  <pic:spPr>
                    <a:xfrm>
                      <a:off x="0" y="0"/>
                      <a:ext cx="5334000" cy="3000375"/>
                    </a:xfrm>
                    <a:prstGeom prst="rect">
                      <a:avLst/>
                    </a:prstGeom>
                    <a:noFill/>
                    <a:ln w="9525">
                      <a:noFill/>
                    </a:ln>
                  </pic:spPr>
                </pic:pic>
              </a:graphicData>
            </a:graphic>
          </wp:inline>
        </w:drawing>
      </w:r>
    </w:p>
    <w:bookmarkEnd w:id="21"/>
    <w:p w14:paraId="6AB03E48">
      <w:pPr>
        <w:pStyle w:val="6"/>
      </w:pPr>
      <w:bookmarkStart w:id="22" w:name="启动完成后默认为dhcp模式屏幕会显示自动获取的ip地址"/>
      <w:r>
        <w:rPr>
          <w:b/>
          <w:bCs/>
        </w:rPr>
        <w:t>11.</w:t>
      </w:r>
      <w:r>
        <w:rPr>
          <w:rFonts w:ascii="宋体" w:hAnsi="宋体" w:eastAsia="宋体" w:cs="宋体"/>
          <w:sz w:val="24"/>
          <w:szCs w:val="24"/>
        </w:rPr>
        <w:t>After startup, the default is DHCP mode, and the screen will display the automatically obtained IP address.</w:t>
      </w:r>
    </w:p>
    <w:p w14:paraId="17EEAD0D">
      <w:pPr>
        <w:pStyle w:val="24"/>
      </w:pPr>
      <w:r>
        <w:drawing>
          <wp:inline distT="0" distB="0" distL="114300" distR="114300">
            <wp:extent cx="5334000" cy="3000375"/>
            <wp:effectExtent l="0" t="0" r="0" b="0"/>
            <wp:docPr id="1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pic:cNvPicPr>
                      <a:picLocks noChangeAspect="1" noChangeArrowheads="1"/>
                    </pic:cNvPicPr>
                  </pic:nvPicPr>
                  <pic:blipFill>
                    <a:blip r:embed="rId23"/>
                    <a:stretch>
                      <a:fillRect/>
                    </a:stretch>
                  </pic:blipFill>
                  <pic:spPr>
                    <a:xfrm>
                      <a:off x="0" y="0"/>
                      <a:ext cx="5334000" cy="3000375"/>
                    </a:xfrm>
                    <a:prstGeom prst="rect">
                      <a:avLst/>
                    </a:prstGeom>
                    <a:noFill/>
                    <a:ln w="9525">
                      <a:noFill/>
                    </a:ln>
                  </pic:spPr>
                </pic:pic>
              </a:graphicData>
            </a:graphic>
          </wp:inline>
        </w:drawing>
      </w:r>
    </w:p>
    <w:bookmarkEnd w:id="22"/>
    <w:p w14:paraId="35423961">
      <w:pPr>
        <w:pStyle w:val="6"/>
        <w:rPr>
          <w:sz w:val="30"/>
          <w:szCs w:val="30"/>
        </w:rPr>
      </w:pPr>
      <w:bookmarkStart w:id="23" w:name="使用另外一台电脑使用浏览器输入设备的ip地址即可访问truenas的管理页面"/>
      <w:r>
        <w:rPr>
          <w:b/>
          <w:bCs/>
        </w:rPr>
        <w:t>12.</w:t>
      </w:r>
      <w:r>
        <w:rPr>
          <w:rFonts w:ascii="宋体" w:hAnsi="宋体" w:eastAsia="宋体" w:cs="宋体"/>
          <w:sz w:val="24"/>
          <w:szCs w:val="24"/>
        </w:rPr>
        <w:t>Use another computer to enter the device's IP address in a browser to access the Truenas management page.</w:t>
      </w:r>
    </w:p>
    <w:p w14:paraId="77B139A6">
      <w:pPr>
        <w:pStyle w:val="24"/>
      </w:pPr>
      <w:r>
        <w:drawing>
          <wp:inline distT="0" distB="0" distL="114300" distR="114300">
            <wp:extent cx="5334000" cy="3174365"/>
            <wp:effectExtent l="0" t="0" r="0" b="0"/>
            <wp:docPr id="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pic:cNvPicPr>
                      <a:picLocks noChangeAspect="1" noChangeArrowheads="1"/>
                    </pic:cNvPicPr>
                  </pic:nvPicPr>
                  <pic:blipFill>
                    <a:blip r:embed="rId24"/>
                    <a:stretch>
                      <a:fillRect/>
                    </a:stretch>
                  </pic:blipFill>
                  <pic:spPr>
                    <a:xfrm>
                      <a:off x="0" y="0"/>
                      <a:ext cx="5334000" cy="3174913"/>
                    </a:xfrm>
                    <a:prstGeom prst="rect">
                      <a:avLst/>
                    </a:prstGeom>
                    <a:noFill/>
                    <a:ln w="9525">
                      <a:noFill/>
                    </a:ln>
                  </pic:spPr>
                </pic:pic>
              </a:graphicData>
            </a:graphic>
          </wp:inline>
        </w:drawing>
      </w:r>
    </w:p>
    <w:bookmarkEnd w:id="23"/>
    <w:p w14:paraId="25128397">
      <w:pPr>
        <w:pStyle w:val="6"/>
      </w:pPr>
      <w:bookmarkStart w:id="24" w:name="默认用户名为truenas_admin密码为安装时输入的密码即可登陆"/>
      <w:r>
        <w:rPr>
          <w:rFonts w:hint="eastAsia" w:ascii="宋体" w:hAnsi="宋体" w:eastAsia="宋体" w:cs="宋体"/>
          <w:sz w:val="24"/>
          <w:szCs w:val="24"/>
          <w:lang w:val="en-US" w:eastAsia="zh-CN"/>
        </w:rPr>
        <w:t>13.</w:t>
      </w:r>
      <w:r>
        <w:rPr>
          <w:rFonts w:ascii="宋体" w:hAnsi="宋体" w:eastAsia="宋体" w:cs="宋体"/>
          <w:sz w:val="24"/>
          <w:szCs w:val="24"/>
        </w:rPr>
        <w:t>The default username is: truenas_admin, and the password is the one entered during installation. Log in with these credentials.</w:t>
      </w:r>
    </w:p>
    <w:p w14:paraId="6CB59D5E">
      <w:pPr>
        <w:pStyle w:val="24"/>
      </w:pPr>
      <w:r>
        <w:drawing>
          <wp:inline distT="0" distB="0" distL="114300" distR="114300">
            <wp:extent cx="5334000" cy="3156585"/>
            <wp:effectExtent l="0" t="0" r="0" b="0"/>
            <wp:docPr id="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pic:cNvPicPr>
                      <a:picLocks noChangeAspect="1" noChangeArrowheads="1"/>
                    </pic:cNvPicPr>
                  </pic:nvPicPr>
                  <pic:blipFill>
                    <a:blip r:embed="rId25"/>
                    <a:stretch>
                      <a:fillRect/>
                    </a:stretch>
                  </pic:blipFill>
                  <pic:spPr>
                    <a:xfrm>
                      <a:off x="0" y="0"/>
                      <a:ext cx="5334000" cy="3157004"/>
                    </a:xfrm>
                    <a:prstGeom prst="rect">
                      <a:avLst/>
                    </a:prstGeom>
                    <a:noFill/>
                    <a:ln w="9525">
                      <a:noFill/>
                    </a:ln>
                  </pic:spPr>
                </pic:pic>
              </a:graphicData>
            </a:graphic>
          </wp:inline>
        </w:drawing>
      </w:r>
    </w:p>
    <w:bookmarkEnd w:id="24"/>
    <w:p w14:paraId="6AC77B13">
      <w:pPr>
        <w:pStyle w:val="6"/>
      </w:pPr>
      <w:bookmarkStart w:id="25" w:name="点击system-general-settings设置"/>
      <w:r>
        <w:t>1</w:t>
      </w:r>
      <w:r>
        <w:rPr>
          <w:rFonts w:hint="eastAsia"/>
          <w:lang w:val="en-US" w:eastAsia="zh-CN"/>
        </w:rPr>
        <w:t>4</w:t>
      </w:r>
      <w:r>
        <w:t>.</w:t>
      </w:r>
      <w:r>
        <w:rPr>
          <w:rFonts w:ascii="宋体" w:hAnsi="宋体" w:eastAsia="宋体" w:cs="宋体"/>
          <w:sz w:val="24"/>
          <w:szCs w:val="24"/>
        </w:rPr>
        <w:t>Click 【System】 → 【General Settings】 to configure.</w:t>
      </w:r>
    </w:p>
    <w:p w14:paraId="5F04C424">
      <w:pPr>
        <w:pStyle w:val="24"/>
      </w:pPr>
      <w:r>
        <w:drawing>
          <wp:inline distT="0" distB="0" distL="114300" distR="114300">
            <wp:extent cx="5334000" cy="3025775"/>
            <wp:effectExtent l="0" t="0" r="0" b="0"/>
            <wp:docPr id="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a:picLocks noChangeAspect="1" noChangeArrowheads="1"/>
                    </pic:cNvPicPr>
                  </pic:nvPicPr>
                  <pic:blipFill>
                    <a:blip r:embed="rId26"/>
                    <a:stretch>
                      <a:fillRect/>
                    </a:stretch>
                  </pic:blipFill>
                  <pic:spPr>
                    <a:xfrm>
                      <a:off x="0" y="0"/>
                      <a:ext cx="5334000" cy="3026228"/>
                    </a:xfrm>
                    <a:prstGeom prst="rect">
                      <a:avLst/>
                    </a:prstGeom>
                    <a:noFill/>
                    <a:ln w="9525">
                      <a:noFill/>
                    </a:ln>
                  </pic:spPr>
                </pic:pic>
              </a:graphicData>
            </a:graphic>
          </wp:inline>
        </w:drawing>
      </w:r>
    </w:p>
    <w:bookmarkEnd w:id="25"/>
    <w:p w14:paraId="41FACA8A">
      <w:pPr>
        <w:pStyle w:val="6"/>
      </w:pPr>
      <w:bookmarkStart w:id="26" w:name="调整语言为中文首先进入localization-settings设置"/>
      <w:r>
        <w:rPr>
          <w:b/>
          <w:bCs/>
        </w:rPr>
        <w:t>1</w:t>
      </w:r>
      <w:r>
        <w:rPr>
          <w:rFonts w:hint="eastAsia"/>
          <w:b/>
          <w:bCs/>
          <w:lang w:val="en-US" w:eastAsia="zh-CN"/>
        </w:rPr>
        <w:t>5</w:t>
      </w:r>
      <w:r>
        <w:rPr>
          <w:b/>
          <w:bCs/>
        </w:rPr>
        <w:t>.</w:t>
      </w:r>
      <w:r>
        <w:rPr>
          <w:rFonts w:ascii="宋体" w:hAnsi="宋体" w:eastAsia="宋体" w:cs="宋体"/>
          <w:sz w:val="24"/>
          <w:szCs w:val="24"/>
        </w:rPr>
        <w:t>Adjust the language to </w:t>
      </w:r>
      <w:r>
        <w:rPr>
          <w:rFonts w:hint="eastAsia" w:ascii="宋体" w:hAnsi="宋体" w:eastAsia="宋体" w:cs="宋体"/>
          <w:sz w:val="24"/>
          <w:szCs w:val="24"/>
          <w:lang w:val="en-US" w:eastAsia="zh-CN"/>
        </w:rPr>
        <w:t>English</w:t>
      </w:r>
      <w:bookmarkStart w:id="30" w:name="_GoBack"/>
      <w:bookmarkEnd w:id="30"/>
      <w:r>
        <w:rPr>
          <w:rFonts w:ascii="宋体" w:hAnsi="宋体" w:eastAsia="宋体" w:cs="宋体"/>
          <w:sz w:val="24"/>
          <w:szCs w:val="24"/>
        </w:rPr>
        <w:t>: First, go to 【Localization】 → 【Settings】.</w:t>
      </w:r>
    </w:p>
    <w:p w14:paraId="4FEE6CAF">
      <w:pPr>
        <w:pStyle w:val="24"/>
      </w:pPr>
      <w:r>
        <w:drawing>
          <wp:inline distT="0" distB="0" distL="114300" distR="114300">
            <wp:extent cx="5334000" cy="3174365"/>
            <wp:effectExtent l="0" t="0" r="0" b="0"/>
            <wp:docPr id="1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pic:cNvPicPr>
                      <a:picLocks noChangeAspect="1" noChangeArrowheads="1"/>
                    </pic:cNvPicPr>
                  </pic:nvPicPr>
                  <pic:blipFill>
                    <a:blip r:embed="rId27"/>
                    <a:stretch>
                      <a:fillRect/>
                    </a:stretch>
                  </pic:blipFill>
                  <pic:spPr>
                    <a:xfrm>
                      <a:off x="0" y="0"/>
                      <a:ext cx="5334000" cy="3174738"/>
                    </a:xfrm>
                    <a:prstGeom prst="rect">
                      <a:avLst/>
                    </a:prstGeom>
                    <a:noFill/>
                    <a:ln w="9525">
                      <a:noFill/>
                    </a:ln>
                  </pic:spPr>
                </pic:pic>
              </a:graphicData>
            </a:graphic>
          </wp:inline>
        </w:drawing>
      </w:r>
    </w:p>
    <w:bookmarkEnd w:id="26"/>
    <w:p w14:paraId="52F42CAD">
      <w:pPr>
        <w:pStyle w:val="6"/>
      </w:pPr>
      <w:bookmarkStart w:id="27" w:name="在language中选择simplified-chinese切换语言为中文"/>
      <w:r>
        <w:rPr>
          <w:b/>
          <w:bCs/>
        </w:rPr>
        <w:t>1</w:t>
      </w:r>
      <w:r>
        <w:rPr>
          <w:rFonts w:hint="eastAsia"/>
          <w:b/>
          <w:bCs/>
          <w:lang w:val="en-US" w:eastAsia="zh-CN"/>
        </w:rPr>
        <w:t>6</w:t>
      </w:r>
      <w:r>
        <w:rPr>
          <w:b/>
          <w:bCs/>
        </w:rPr>
        <w:t>.</w:t>
      </w:r>
      <w:r>
        <w:rPr>
          <w:rFonts w:ascii="宋体" w:hAnsi="宋体" w:eastAsia="宋体" w:cs="宋体"/>
          <w:sz w:val="24"/>
          <w:szCs w:val="24"/>
        </w:rPr>
        <w:t>Select 【</w:t>
      </w:r>
      <w:r>
        <w:rPr>
          <w:rFonts w:hint="eastAsia" w:ascii="宋体" w:hAnsi="宋体" w:eastAsia="宋体" w:cs="宋体"/>
          <w:sz w:val="24"/>
          <w:szCs w:val="24"/>
          <w:lang w:val="en-US" w:eastAsia="zh-CN"/>
        </w:rPr>
        <w:t>English</w:t>
      </w:r>
      <w:r>
        <w:rPr>
          <w:rFonts w:ascii="宋体" w:hAnsi="宋体" w:eastAsia="宋体" w:cs="宋体"/>
          <w:sz w:val="24"/>
          <w:szCs w:val="24"/>
        </w:rPr>
        <w:t>】 in 【Language】 to switch to </w:t>
      </w:r>
      <w:r>
        <w:rPr>
          <w:rFonts w:hint="eastAsia" w:ascii="宋体" w:hAnsi="宋体" w:eastAsia="宋体" w:cs="宋体"/>
          <w:sz w:val="24"/>
          <w:szCs w:val="24"/>
          <w:lang w:val="en-US" w:eastAsia="zh-CN"/>
        </w:rPr>
        <w:t>English</w:t>
      </w:r>
      <w:r>
        <w:rPr>
          <w:rFonts w:ascii="宋体" w:hAnsi="宋体" w:eastAsia="宋体" w:cs="宋体"/>
          <w:sz w:val="24"/>
          <w:szCs w:val="24"/>
        </w:rPr>
        <w:t>.</w:t>
      </w:r>
    </w:p>
    <w:p w14:paraId="45CC57E0">
      <w:pPr>
        <w:pStyle w:val="24"/>
      </w:pPr>
      <w:r>
        <w:drawing>
          <wp:inline distT="0" distB="0" distL="114300" distR="114300">
            <wp:extent cx="5334000" cy="3013710"/>
            <wp:effectExtent l="0" t="0" r="0" b="0"/>
            <wp:docPr id="1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pic:cNvPicPr>
                      <a:picLocks noChangeAspect="1" noChangeArrowheads="1"/>
                    </pic:cNvPicPr>
                  </pic:nvPicPr>
                  <pic:blipFill>
                    <a:blip r:embed="rId28"/>
                    <a:stretch>
                      <a:fillRect/>
                    </a:stretch>
                  </pic:blipFill>
                  <pic:spPr>
                    <a:xfrm>
                      <a:off x="0" y="0"/>
                      <a:ext cx="5334000" cy="3014237"/>
                    </a:xfrm>
                    <a:prstGeom prst="rect">
                      <a:avLst/>
                    </a:prstGeom>
                    <a:noFill/>
                    <a:ln w="9525">
                      <a:noFill/>
                    </a:ln>
                  </pic:spPr>
                </pic:pic>
              </a:graphicData>
            </a:graphic>
          </wp:inline>
        </w:drawing>
      </w:r>
    </w:p>
    <w:bookmarkEnd w:id="27"/>
    <w:p w14:paraId="433CF481">
      <w:pPr>
        <w:pStyle w:val="6"/>
        <w:numPr>
          <w:ilvl w:val="0"/>
          <w:numId w:val="2"/>
        </w:numPr>
        <w:rPr>
          <w:rFonts w:hint="eastAsia" w:eastAsiaTheme="majorEastAsia"/>
          <w:lang w:val="en-US" w:eastAsia="zh-CN"/>
        </w:rPr>
      </w:pPr>
      <w:bookmarkStart w:id="28" w:name="X0dabf1bf7cd4076f2808efedc91c7c2fa436855"/>
      <w:r>
        <w:rPr>
          <w:rFonts w:ascii="宋体" w:hAnsi="宋体" w:eastAsia="宋体" w:cs="宋体"/>
          <w:sz w:val="24"/>
          <w:szCs w:val="24"/>
        </w:rPr>
        <w:t>Adjust the timezone: Select 【</w:t>
      </w:r>
      <w:r>
        <w:rPr>
          <w:rFonts w:hint="eastAsia" w:ascii="宋体" w:hAnsi="宋体" w:eastAsia="宋体" w:cs="宋体"/>
          <w:sz w:val="24"/>
          <w:szCs w:val="24"/>
          <w:lang w:val="en-US" w:eastAsia="zh-CN"/>
        </w:rPr>
        <w:t>your country</w:t>
      </w:r>
      <w:r>
        <w:rPr>
          <w:rFonts w:ascii="宋体" w:hAnsi="宋体" w:eastAsia="宋体" w:cs="宋体"/>
          <w:sz w:val="24"/>
          <w:szCs w:val="24"/>
        </w:rPr>
        <w:t>】 in 【Timezone】, then click 【Save】 to save the settings.</w:t>
      </w:r>
    </w:p>
    <w:p w14:paraId="45A075CC">
      <w:pPr>
        <w:pStyle w:val="24"/>
      </w:pPr>
      <w:r>
        <w:drawing>
          <wp:inline distT="0" distB="0" distL="114300" distR="114300">
            <wp:extent cx="5334000" cy="3182620"/>
            <wp:effectExtent l="0" t="0" r="0" b="0"/>
            <wp:docPr id="1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pic:cNvPicPr>
                      <a:picLocks noChangeAspect="1" noChangeArrowheads="1"/>
                    </pic:cNvPicPr>
                  </pic:nvPicPr>
                  <pic:blipFill>
                    <a:blip r:embed="rId29"/>
                    <a:stretch>
                      <a:fillRect/>
                    </a:stretch>
                  </pic:blipFill>
                  <pic:spPr>
                    <a:xfrm>
                      <a:off x="0" y="0"/>
                      <a:ext cx="5334000" cy="3182718"/>
                    </a:xfrm>
                    <a:prstGeom prst="rect">
                      <a:avLst/>
                    </a:prstGeom>
                    <a:noFill/>
                    <a:ln w="9525">
                      <a:noFill/>
                    </a:ln>
                  </pic:spPr>
                </pic:pic>
              </a:graphicData>
            </a:graphic>
          </wp:inline>
        </w:drawing>
      </w:r>
    </w:p>
    <w:bookmarkEnd w:id="28"/>
    <w:p w14:paraId="4D712732">
      <w:pPr>
        <w:pStyle w:val="6"/>
      </w:pPr>
      <w:bookmarkStart w:id="29" w:name="至此整个系统安装完毕接下来就可以正常使用了"/>
      <w:r>
        <w:t>1</w:t>
      </w:r>
      <w:r>
        <w:rPr>
          <w:rFonts w:hint="eastAsia"/>
          <w:lang w:val="en-US" w:eastAsia="zh-CN"/>
        </w:rPr>
        <w:t>8.T</w:t>
      </w:r>
      <w:r>
        <w:rPr>
          <w:rFonts w:ascii="Segoe UI" w:hAnsi="Segoe UI" w:eastAsia="Segoe UI" w:cs="Segoe UI"/>
          <w:i w:val="0"/>
          <w:iCs w:val="0"/>
          <w:caps w:val="0"/>
          <w:spacing w:val="0"/>
          <w:sz w:val="24"/>
          <w:szCs w:val="24"/>
          <w:shd w:val="clear" w:fill="FFFFFF"/>
        </w:rPr>
        <w:t>he entire system installation is complete, and it can be used normally .</w:t>
      </w:r>
    </w:p>
    <w:p w14:paraId="1E280D18">
      <w:pPr>
        <w:pStyle w:val="24"/>
      </w:pPr>
      <w:r>
        <w:drawing>
          <wp:inline distT="0" distB="0" distL="114300" distR="114300">
            <wp:extent cx="5334000" cy="3064510"/>
            <wp:effectExtent l="0" t="0" r="0" b="0"/>
            <wp:docPr id="1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a:picLocks noChangeAspect="1" noChangeArrowheads="1"/>
                    </pic:cNvPicPr>
                  </pic:nvPicPr>
                  <pic:blipFill>
                    <a:blip r:embed="rId30"/>
                    <a:stretch>
                      <a:fillRect/>
                    </a:stretch>
                  </pic:blipFill>
                  <pic:spPr>
                    <a:xfrm>
                      <a:off x="0" y="0"/>
                      <a:ext cx="5334000" cy="3064678"/>
                    </a:xfrm>
                    <a:prstGeom prst="rect">
                      <a:avLst/>
                    </a:prstGeom>
                    <a:noFill/>
                    <a:ln w="9525">
                      <a:noFill/>
                    </a:ln>
                  </pic:spPr>
                </pic:pic>
              </a:graphicData>
            </a:graphic>
          </wp:inline>
        </w:drawing>
      </w:r>
    </w:p>
    <w:p w14:paraId="0EA25087">
      <w:pPr>
        <w:pStyle w:val="3"/>
      </w:pPr>
    </w:p>
    <w:bookmarkEnd w:id="1"/>
    <w:bookmarkEnd w:id="11"/>
    <w:bookmarkEnd w:id="29"/>
    <w:sectPr>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9E69C9"/>
    <w:multiLevelType w:val="singleLevel"/>
    <w:tmpl w:val="BE9E69C9"/>
    <w:lvl w:ilvl="0" w:tentative="0">
      <w:start w:val="17"/>
      <w:numFmt w:val="decimal"/>
      <w:suff w:val="space"/>
      <w:lvlText w:val="%1."/>
      <w:lvlJc w:val="left"/>
    </w:lvl>
  </w:abstractNum>
  <w:abstractNum w:abstractNumId="1">
    <w:nsid w:val="C9357C7A"/>
    <w:multiLevelType w:val="singleLevel"/>
    <w:tmpl w:val="C9357C7A"/>
    <w:lvl w:ilvl="0" w:tentative="0">
      <w:start w:val="8"/>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SystemFonts/>
  <w:bordersDoNotSurroundHeader w:val="0"/>
  <w:bordersDoNotSurroundFooter w:val="0"/>
  <w:doNotTrackMoves/>
  <w:documentProtection w:enforcement="0"/>
  <w:defaultTabStop w:val="720"/>
  <w:drawingGridHorizontalSpacing w:val="360"/>
  <w:drawingGridVerticalSpacing w:val="36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C4D11"/>
    <w:rsid w:val="0E77594F"/>
    <w:rsid w:val="1F715B8A"/>
    <w:rsid w:val="24212C2F"/>
    <w:rsid w:val="28A10C81"/>
    <w:rsid w:val="394B722E"/>
    <w:rsid w:val="3BC2366B"/>
    <w:rsid w:val="48677B6A"/>
    <w:rsid w:val="4C9743B6"/>
    <w:rsid w:val="658E60D8"/>
    <w:rsid w:val="712F655D"/>
    <w:rsid w:val="74EA29B9"/>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4F81BD" w:themeColor="accent1"/>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28"/>
      <w:szCs w:val="28"/>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4"/>
      <w:szCs w:val="24"/>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4F81BD" w:themeColor="accent1"/>
      <w:sz w:val="24"/>
      <w:szCs w:val="24"/>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Cs/>
      <w:color w:val="4F81BD" w:themeColor="accent1"/>
      <w:sz w:val="24"/>
      <w:szCs w:val="24"/>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sz w:val="24"/>
      <w:szCs w:val="24"/>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sz w:val="24"/>
      <w:szCs w:val="24"/>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sz w:val="24"/>
      <w:szCs w:val="24"/>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sz w:val="24"/>
      <w:szCs w:val="24"/>
    </w:rPr>
  </w:style>
  <w:style w:type="character" w:default="1" w:styleId="19">
    <w:name w:val="Default Paragraph Font"/>
    <w:semiHidden/>
    <w:unhideWhenUsed/>
    <w:qFormat/>
    <w:uiPriority w:val="0"/>
  </w:style>
  <w:style w:type="table" w:default="1" w:styleId="18">
    <w:name w:val="Normal Table"/>
    <w:uiPriority w:val="0"/>
    <w:tblPr>
      <w:tblCellMar>
        <w:top w:w="0" w:type="dxa"/>
        <w:left w:w="108" w:type="dxa"/>
        <w:bottom w:w="0" w:type="dxa"/>
        <w:right w:w="108" w:type="dxa"/>
      </w:tblCellMar>
    </w:tblPr>
  </w:style>
  <w:style w:type="paragraph" w:styleId="3">
    <w:name w:val="Body Text"/>
    <w:basedOn w:val="1"/>
    <w:link w:val="22"/>
    <w:qFormat/>
    <w:uiPriority w:val="0"/>
    <w:pPr>
      <w:spacing w:before="180" w:after="180"/>
    </w:pPr>
  </w:style>
  <w:style w:type="paragraph" w:styleId="12">
    <w:name w:val="caption"/>
    <w:basedOn w:val="1"/>
    <w:qFormat/>
    <w:uiPriority w:val="0"/>
    <w:pPr>
      <w:spacing w:before="0" w:after="120"/>
    </w:pPr>
    <w:rPr>
      <w:i/>
    </w:rPr>
  </w:style>
  <w:style w:type="paragraph" w:styleId="13">
    <w:name w:val="Block Text"/>
    <w:basedOn w:val="3"/>
    <w:next w:val="3"/>
    <w:unhideWhenUsed/>
    <w:qFormat/>
    <w:uiPriority w:val="9"/>
    <w:pPr>
      <w:spacing w:before="100" w:after="100"/>
      <w:ind w:left="480" w:right="480" w:firstLine="0"/>
    </w:pPr>
  </w:style>
  <w:style w:type="paragraph" w:styleId="14">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5">
    <w:name w:val="Subtitle"/>
    <w:basedOn w:val="16"/>
    <w:next w:val="3"/>
    <w:qFormat/>
    <w:uiPriority w:val="0"/>
    <w:pPr>
      <w:keepNext/>
      <w:keepLines/>
      <w:spacing w:before="240" w:after="240"/>
      <w:jc w:val="center"/>
    </w:pPr>
    <w:rPr>
      <w:sz w:val="30"/>
      <w:szCs w:val="30"/>
    </w:rPr>
  </w:style>
  <w:style w:type="paragraph" w:styleId="16">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7">
    <w:name w:val="footnote text"/>
    <w:basedOn w:val="1"/>
    <w:unhideWhenUsed/>
    <w:qFormat/>
    <w:uiPriority w:val="9"/>
  </w:style>
  <w:style w:type="character" w:styleId="20">
    <w:name w:val="Strong"/>
    <w:basedOn w:val="19"/>
    <w:uiPriority w:val="0"/>
    <w:rPr>
      <w:b/>
    </w:rPr>
  </w:style>
  <w:style w:type="character" w:styleId="21">
    <w:name w:val="Hyperlink"/>
    <w:basedOn w:val="22"/>
    <w:qFormat/>
    <w:uiPriority w:val="0"/>
    <w:rPr>
      <w:color w:val="4F81BD" w:themeColor="accent1"/>
    </w:rPr>
  </w:style>
  <w:style w:type="character" w:customStyle="1" w:styleId="22">
    <w:name w:val="Body Text Char"/>
    <w:basedOn w:val="19"/>
    <w:link w:val="3"/>
    <w:qFormat/>
    <w:uiPriority w:val="0"/>
  </w:style>
  <w:style w:type="character" w:styleId="23">
    <w:name w:val="footnote reference"/>
    <w:basedOn w:val="22"/>
    <w:qFormat/>
    <w:uiPriority w:val="0"/>
    <w:rPr>
      <w:vertAlign w:val="superscript"/>
    </w:rPr>
  </w:style>
  <w:style w:type="paragraph" w:customStyle="1" w:styleId="24">
    <w:name w:val="First Paragraph"/>
    <w:basedOn w:val="3"/>
    <w:next w:val="3"/>
    <w:qFormat/>
    <w:uiPriority w:val="0"/>
  </w:style>
  <w:style w:type="paragraph" w:customStyle="1" w:styleId="25">
    <w:name w:val="Compact"/>
    <w:basedOn w:val="3"/>
    <w:qFormat/>
    <w:uiPriority w:val="0"/>
    <w:pPr>
      <w:spacing w:before="36" w:after="36"/>
    </w:pPr>
  </w:style>
  <w:style w:type="paragraph" w:customStyle="1" w:styleId="26">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7">
    <w:name w:val="Abstract Title"/>
    <w:basedOn w:val="1"/>
    <w:next w:val="28"/>
    <w:qFormat/>
    <w:uiPriority w:val="0"/>
    <w:pPr>
      <w:keepNext/>
      <w:keepLines/>
      <w:spacing w:before="300" w:after="0"/>
      <w:jc w:val="center"/>
    </w:pPr>
    <w:rPr>
      <w:b/>
      <w:color w:val="345A8A"/>
      <w:sz w:val="20"/>
      <w:szCs w:val="20"/>
    </w:rPr>
  </w:style>
  <w:style w:type="paragraph" w:customStyle="1" w:styleId="28">
    <w:name w:val="Abstract"/>
    <w:basedOn w:val="1"/>
    <w:next w:val="3"/>
    <w:qFormat/>
    <w:uiPriority w:val="0"/>
    <w:pPr>
      <w:keepNext/>
      <w:keepLines/>
      <w:spacing w:before="100" w:after="300"/>
    </w:pPr>
    <w:rPr>
      <w:sz w:val="20"/>
      <w:szCs w:val="20"/>
    </w:rPr>
  </w:style>
  <w:style w:type="paragraph" w:customStyle="1" w:styleId="29">
    <w:name w:val="Bibliography"/>
    <w:basedOn w:val="1"/>
    <w:qFormat/>
    <w:uiPriority w:val="0"/>
  </w:style>
  <w:style w:type="table" w:customStyle="1" w:styleId="30">
    <w:name w:val="Table"/>
    <w:semiHidden/>
    <w:unhideWhenUsed/>
    <w:qFormat/>
    <w:uiPriority w:val="0"/>
    <w:tblPr>
      <w:tblCellMar>
        <w:top w:w="0" w:type="dxa"/>
        <w:left w:w="108" w:type="dxa"/>
        <w:bottom w:w="0" w:type="dxa"/>
        <w:right w:w="108" w:type="dxa"/>
      </w:tblCellMar>
    </w:tblPr>
    <w:tblStylePr w:type="firstRow">
      <w:tblPr/>
      <w:tcPr>
        <w:tcBorders>
          <w:bottom w:val="single" w:color="auto" w:sz="0" w:space="0"/>
        </w:tcBorders>
        <w:vAlign w:val="bottom"/>
      </w:tcPr>
    </w:tblStylePr>
  </w:style>
  <w:style w:type="paragraph" w:customStyle="1" w:styleId="31">
    <w:name w:val="Definition Term"/>
    <w:basedOn w:val="1"/>
    <w:next w:val="32"/>
    <w:qFormat/>
    <w:uiPriority w:val="0"/>
    <w:pPr>
      <w:keepNext/>
      <w:keepLines/>
      <w:spacing w:after="0"/>
    </w:pPr>
    <w:rPr>
      <w:b/>
    </w:rPr>
  </w:style>
  <w:style w:type="paragraph" w:customStyle="1" w:styleId="32">
    <w:name w:val="Definition"/>
    <w:basedOn w:val="1"/>
    <w:qFormat/>
    <w:uiPriority w:val="0"/>
  </w:style>
  <w:style w:type="paragraph" w:customStyle="1" w:styleId="33">
    <w:name w:val="Table Caption"/>
    <w:basedOn w:val="12"/>
    <w:qFormat/>
    <w:uiPriority w:val="0"/>
    <w:pPr>
      <w:keepNext/>
    </w:pPr>
  </w:style>
  <w:style w:type="paragraph" w:customStyle="1" w:styleId="34">
    <w:name w:val="Image Caption"/>
    <w:basedOn w:val="12"/>
    <w:qFormat/>
    <w:uiPriority w:val="0"/>
  </w:style>
  <w:style w:type="paragraph" w:customStyle="1" w:styleId="35">
    <w:name w:val="Figure"/>
    <w:basedOn w:val="1"/>
    <w:qFormat/>
    <w:uiPriority w:val="0"/>
  </w:style>
  <w:style w:type="paragraph" w:customStyle="1" w:styleId="36">
    <w:name w:val="Captioned Figure"/>
    <w:basedOn w:val="35"/>
    <w:qFormat/>
    <w:uiPriority w:val="0"/>
    <w:pPr>
      <w:keepNext/>
    </w:pPr>
  </w:style>
  <w:style w:type="character" w:customStyle="1" w:styleId="37">
    <w:name w:val="Verbatim Char"/>
    <w:basedOn w:val="22"/>
    <w:link w:val="38"/>
    <w:qFormat/>
    <w:uiPriority w:val="0"/>
    <w:rPr>
      <w:rFonts w:ascii="Consolas" w:hAnsi="Consolas"/>
      <w:sz w:val="22"/>
    </w:rPr>
  </w:style>
  <w:style w:type="paragraph" w:customStyle="1" w:styleId="38">
    <w:name w:val="Source Code"/>
    <w:basedOn w:val="1"/>
    <w:link w:val="37"/>
    <w:qFormat/>
    <w:uiPriority w:val="0"/>
    <w:pPr>
      <w:wordWrap w:val="0"/>
    </w:pPr>
  </w:style>
  <w:style w:type="character" w:customStyle="1" w:styleId="39">
    <w:name w:val="Section Number"/>
    <w:basedOn w:val="22"/>
    <w:qFormat/>
    <w:uiPriority w:val="0"/>
  </w:style>
  <w:style w:type="paragraph" w:customStyle="1" w:styleId="40">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66091" w:themeColor="accent1" w:themeShade="BF"/>
    </w:rPr>
  </w:style>
  <w:style w:type="character" w:customStyle="1" w:styleId="41">
    <w:name w:val="KeywordTok"/>
    <w:basedOn w:val="37"/>
    <w:qFormat/>
    <w:uiPriority w:val="0"/>
    <w:rPr>
      <w:b/>
      <w:color w:val="007020"/>
    </w:rPr>
  </w:style>
  <w:style w:type="character" w:customStyle="1" w:styleId="42">
    <w:name w:val="DataTypeTok"/>
    <w:basedOn w:val="37"/>
    <w:qFormat/>
    <w:uiPriority w:val="0"/>
    <w:rPr>
      <w:color w:val="902000"/>
    </w:rPr>
  </w:style>
  <w:style w:type="character" w:customStyle="1" w:styleId="43">
    <w:name w:val="DecValTok"/>
    <w:basedOn w:val="37"/>
    <w:qFormat/>
    <w:uiPriority w:val="0"/>
    <w:rPr>
      <w:color w:val="40A070"/>
    </w:rPr>
  </w:style>
  <w:style w:type="character" w:customStyle="1" w:styleId="44">
    <w:name w:val="BaseNTok"/>
    <w:basedOn w:val="37"/>
    <w:qFormat/>
    <w:uiPriority w:val="0"/>
    <w:rPr>
      <w:color w:val="40A070"/>
    </w:rPr>
  </w:style>
  <w:style w:type="character" w:customStyle="1" w:styleId="45">
    <w:name w:val="FloatTok"/>
    <w:basedOn w:val="37"/>
    <w:qFormat/>
    <w:uiPriority w:val="0"/>
    <w:rPr>
      <w:color w:val="40A070"/>
    </w:rPr>
  </w:style>
  <w:style w:type="character" w:customStyle="1" w:styleId="46">
    <w:name w:val="ConstantTok"/>
    <w:basedOn w:val="37"/>
    <w:qFormat/>
    <w:uiPriority w:val="0"/>
    <w:rPr>
      <w:color w:val="880000"/>
    </w:rPr>
  </w:style>
  <w:style w:type="character" w:customStyle="1" w:styleId="47">
    <w:name w:val="CharTok"/>
    <w:basedOn w:val="37"/>
    <w:qFormat/>
    <w:uiPriority w:val="0"/>
    <w:rPr>
      <w:color w:val="4070A0"/>
    </w:rPr>
  </w:style>
  <w:style w:type="character" w:customStyle="1" w:styleId="48">
    <w:name w:val="SpecialCharTok"/>
    <w:basedOn w:val="37"/>
    <w:qFormat/>
    <w:uiPriority w:val="0"/>
    <w:rPr>
      <w:color w:val="4070A0"/>
    </w:rPr>
  </w:style>
  <w:style w:type="character" w:customStyle="1" w:styleId="49">
    <w:name w:val="StringTok"/>
    <w:basedOn w:val="37"/>
    <w:qFormat/>
    <w:uiPriority w:val="0"/>
    <w:rPr>
      <w:color w:val="4070A0"/>
    </w:rPr>
  </w:style>
  <w:style w:type="character" w:customStyle="1" w:styleId="50">
    <w:name w:val="VerbatimStringTok"/>
    <w:basedOn w:val="37"/>
    <w:qFormat/>
    <w:uiPriority w:val="0"/>
    <w:rPr>
      <w:color w:val="4070A0"/>
    </w:rPr>
  </w:style>
  <w:style w:type="character" w:customStyle="1" w:styleId="51">
    <w:name w:val="SpecialStringTok"/>
    <w:basedOn w:val="37"/>
    <w:qFormat/>
    <w:uiPriority w:val="0"/>
    <w:rPr>
      <w:color w:val="BB6688"/>
    </w:rPr>
  </w:style>
  <w:style w:type="character" w:customStyle="1" w:styleId="52">
    <w:name w:val="ImportTok"/>
    <w:basedOn w:val="37"/>
    <w:qFormat/>
    <w:uiPriority w:val="0"/>
    <w:rPr>
      <w:b/>
      <w:color w:val="008000"/>
    </w:rPr>
  </w:style>
  <w:style w:type="character" w:customStyle="1" w:styleId="53">
    <w:name w:val="CommentTok"/>
    <w:basedOn w:val="37"/>
    <w:qFormat/>
    <w:uiPriority w:val="0"/>
    <w:rPr>
      <w:i/>
      <w:color w:val="60A0B0"/>
    </w:rPr>
  </w:style>
  <w:style w:type="character" w:customStyle="1" w:styleId="54">
    <w:name w:val="DocumentationTok"/>
    <w:basedOn w:val="37"/>
    <w:qFormat/>
    <w:uiPriority w:val="0"/>
    <w:rPr>
      <w:i/>
      <w:color w:val="BA2121"/>
    </w:rPr>
  </w:style>
  <w:style w:type="character" w:customStyle="1" w:styleId="55">
    <w:name w:val="AnnotationTok"/>
    <w:basedOn w:val="37"/>
    <w:qFormat/>
    <w:uiPriority w:val="0"/>
    <w:rPr>
      <w:b/>
      <w:i/>
      <w:color w:val="60A0B0"/>
    </w:rPr>
  </w:style>
  <w:style w:type="character" w:customStyle="1" w:styleId="56">
    <w:name w:val="CommentVarTok"/>
    <w:basedOn w:val="37"/>
    <w:qFormat/>
    <w:uiPriority w:val="0"/>
    <w:rPr>
      <w:b/>
      <w:i/>
      <w:color w:val="60A0B0"/>
    </w:rPr>
  </w:style>
  <w:style w:type="character" w:customStyle="1" w:styleId="57">
    <w:name w:val="OtherTok"/>
    <w:basedOn w:val="37"/>
    <w:qFormat/>
    <w:uiPriority w:val="0"/>
    <w:rPr>
      <w:color w:val="007020"/>
    </w:rPr>
  </w:style>
  <w:style w:type="character" w:customStyle="1" w:styleId="58">
    <w:name w:val="FunctionTok"/>
    <w:basedOn w:val="37"/>
    <w:qFormat/>
    <w:uiPriority w:val="0"/>
    <w:rPr>
      <w:color w:val="06287E"/>
    </w:rPr>
  </w:style>
  <w:style w:type="character" w:customStyle="1" w:styleId="59">
    <w:name w:val="VariableTok"/>
    <w:basedOn w:val="37"/>
    <w:qFormat/>
    <w:uiPriority w:val="0"/>
    <w:rPr>
      <w:color w:val="19177C"/>
    </w:rPr>
  </w:style>
  <w:style w:type="character" w:customStyle="1" w:styleId="60">
    <w:name w:val="ControlFlowTok"/>
    <w:basedOn w:val="37"/>
    <w:qFormat/>
    <w:uiPriority w:val="0"/>
    <w:rPr>
      <w:b/>
      <w:color w:val="007020"/>
    </w:rPr>
  </w:style>
  <w:style w:type="character" w:customStyle="1" w:styleId="61">
    <w:name w:val="OperatorTok"/>
    <w:basedOn w:val="37"/>
    <w:qFormat/>
    <w:uiPriority w:val="0"/>
    <w:rPr>
      <w:color w:val="666666"/>
    </w:rPr>
  </w:style>
  <w:style w:type="character" w:customStyle="1" w:styleId="62">
    <w:name w:val="BuiltInTok"/>
    <w:basedOn w:val="37"/>
    <w:qFormat/>
    <w:uiPriority w:val="0"/>
    <w:rPr>
      <w:color w:val="008000"/>
    </w:rPr>
  </w:style>
  <w:style w:type="character" w:customStyle="1" w:styleId="63">
    <w:name w:val="ExtensionTok"/>
    <w:basedOn w:val="37"/>
    <w:qFormat/>
    <w:uiPriority w:val="0"/>
  </w:style>
  <w:style w:type="character" w:customStyle="1" w:styleId="64">
    <w:name w:val="PreprocessorTok"/>
    <w:basedOn w:val="37"/>
    <w:qFormat/>
    <w:uiPriority w:val="0"/>
    <w:rPr>
      <w:color w:val="BC7A00"/>
    </w:rPr>
  </w:style>
  <w:style w:type="character" w:customStyle="1" w:styleId="65">
    <w:name w:val="AttributeTok"/>
    <w:basedOn w:val="37"/>
    <w:qFormat/>
    <w:uiPriority w:val="0"/>
    <w:rPr>
      <w:color w:val="7D9029"/>
    </w:rPr>
  </w:style>
  <w:style w:type="character" w:customStyle="1" w:styleId="66">
    <w:name w:val="RegionMarkerTok"/>
    <w:basedOn w:val="37"/>
    <w:qFormat/>
    <w:uiPriority w:val="0"/>
  </w:style>
  <w:style w:type="character" w:customStyle="1" w:styleId="67">
    <w:name w:val="InformationTok"/>
    <w:basedOn w:val="37"/>
    <w:qFormat/>
    <w:uiPriority w:val="0"/>
    <w:rPr>
      <w:b/>
      <w:i/>
      <w:color w:val="60A0B0"/>
    </w:rPr>
  </w:style>
  <w:style w:type="character" w:customStyle="1" w:styleId="68">
    <w:name w:val="WarningTok"/>
    <w:basedOn w:val="37"/>
    <w:qFormat/>
    <w:uiPriority w:val="0"/>
    <w:rPr>
      <w:b/>
      <w:i/>
      <w:color w:val="60A0B0"/>
    </w:rPr>
  </w:style>
  <w:style w:type="character" w:customStyle="1" w:styleId="69">
    <w:name w:val="AlertTok"/>
    <w:basedOn w:val="37"/>
    <w:qFormat/>
    <w:uiPriority w:val="0"/>
    <w:rPr>
      <w:b/>
      <w:color w:val="FF0000"/>
    </w:rPr>
  </w:style>
  <w:style w:type="character" w:customStyle="1" w:styleId="70">
    <w:name w:val="ErrorTok"/>
    <w:basedOn w:val="37"/>
    <w:qFormat/>
    <w:uiPriority w:val="0"/>
    <w:rPr>
      <w:b/>
      <w:color w:val="FF0000"/>
    </w:rPr>
  </w:style>
  <w:style w:type="character" w:customStyle="1" w:styleId="71">
    <w:name w:val="NormalTok"/>
    <w:basedOn w:val="3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17</Pages>
  <Words>453</Words>
  <Characters>671</Characters>
  <Lines>12</Lines>
  <Paragraphs>8</Paragraphs>
  <TotalTime>50</TotalTime>
  <ScaleCrop>false</ScaleCrop>
  <LinksUpToDate>false</LinksUpToDate>
  <CharactersWithSpaces>703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2025-06-19T09:31:00Z</dcterms:created>
  <dc:creator>Frogprince°</dc:creator>
  <cp:lastModifiedBy>Frogprince°</cp:lastModifiedBy>
  <dcterms:modified xsi:type="dcterms:W3CDTF">2025-06-23T10:07:27Z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eyJoZGlkIjoiMTY4YzBhYTQyZmFhY2ZiZTdiMWU4MjE4NWMzNWJlMzgiLCJ1c2VySWQiOiIzNTk1NTgxMjYifQ==</vt:lpwstr>
  </property>
  <property fmtid="{D5CDD505-2E9C-101B-9397-08002B2CF9AE}" pid="3" name="KSOProductBuildVer">
    <vt:lpwstr>2052-12.1.0.21541</vt:lpwstr>
  </property>
  <property fmtid="{D5CDD505-2E9C-101B-9397-08002B2CF9AE}" pid="4" name="ICV">
    <vt:lpwstr>A770C11208F04440B75DA156DAC6514D_13</vt:lpwstr>
  </property>
</Properties>
</file>